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A104C1">
      <w:pPr>
        <w:tabs>
          <w:tab w:val="left" w:pos="6804"/>
        </w:tabs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C76D84" w:rsidRPr="00BD4E22" w:rsidRDefault="00C76D84" w:rsidP="00C76D84">
      <w:pPr>
        <w:spacing w:after="0" w:line="240" w:lineRule="auto"/>
        <w:jc w:val="both"/>
        <w:rPr>
          <w:rFonts w:cs="Arial"/>
          <w:sz w:val="24"/>
          <w:szCs w:val="24"/>
          <w:lang w:val="en-US"/>
        </w:rPr>
      </w:pPr>
    </w:p>
    <w:p w:rsidR="00837783" w:rsidRPr="00BD4E22" w:rsidRDefault="00837783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УТВЕРЖДАЮ</w:t>
      </w:r>
    </w:p>
    <w:p w:rsidR="00837783" w:rsidRPr="00BD4E22" w:rsidRDefault="00837783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 xml:space="preserve">Председатель </w:t>
      </w:r>
      <w:r w:rsidR="00CC12A7" w:rsidRPr="00BD4E22">
        <w:rPr>
          <w:rFonts w:cs="Arial"/>
          <w:sz w:val="24"/>
          <w:szCs w:val="24"/>
        </w:rPr>
        <w:t xml:space="preserve">комиссии </w:t>
      </w:r>
    </w:p>
    <w:p w:rsidR="00837783" w:rsidRPr="00BD4E22" w:rsidRDefault="00CC12A7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 xml:space="preserve">по </w:t>
      </w:r>
      <w:r w:rsidR="00837783" w:rsidRPr="00BD4E22">
        <w:rPr>
          <w:rFonts w:cs="Arial"/>
          <w:sz w:val="24"/>
          <w:szCs w:val="24"/>
        </w:rPr>
        <w:t>закуп</w:t>
      </w:r>
      <w:r w:rsidRPr="00BD4E22">
        <w:rPr>
          <w:rFonts w:cs="Arial"/>
          <w:sz w:val="24"/>
          <w:szCs w:val="24"/>
        </w:rPr>
        <w:t xml:space="preserve">кам товаров, работ, услуг </w:t>
      </w:r>
    </w:p>
    <w:p w:rsidR="00837783" w:rsidRPr="00BD4E22" w:rsidRDefault="00837783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ООО «П</w:t>
      </w:r>
      <w:r w:rsidR="00B42046" w:rsidRPr="00BD4E22">
        <w:rPr>
          <w:rFonts w:cs="Arial"/>
          <w:sz w:val="24"/>
          <w:szCs w:val="24"/>
        </w:rPr>
        <w:t>СК</w:t>
      </w:r>
      <w:r w:rsidRPr="00BD4E22">
        <w:rPr>
          <w:rFonts w:cs="Arial"/>
          <w:sz w:val="24"/>
          <w:szCs w:val="24"/>
        </w:rPr>
        <w:t>»</w:t>
      </w:r>
    </w:p>
    <w:p w:rsidR="00837783" w:rsidRPr="00BD4E22" w:rsidRDefault="00837783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proofErr w:type="spellStart"/>
      <w:r w:rsidRPr="00BD4E22">
        <w:rPr>
          <w:rFonts w:cs="Arial"/>
          <w:sz w:val="24"/>
          <w:szCs w:val="24"/>
        </w:rPr>
        <w:t>Р.Э.о</w:t>
      </w:r>
      <w:proofErr w:type="spellEnd"/>
      <w:r w:rsidRPr="00BD4E22">
        <w:rPr>
          <w:rFonts w:cs="Arial"/>
          <w:sz w:val="24"/>
          <w:szCs w:val="24"/>
        </w:rPr>
        <w:t xml:space="preserve"> Валиев</w:t>
      </w:r>
    </w:p>
    <w:p w:rsidR="00837783" w:rsidRPr="00BD4E22" w:rsidRDefault="00DD5597" w:rsidP="00B231B0">
      <w:pPr>
        <w:spacing w:after="0" w:line="240" w:lineRule="auto"/>
        <w:ind w:firstLine="6663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«</w:t>
      </w:r>
      <w:r w:rsidR="00837783" w:rsidRPr="00BD4E22">
        <w:rPr>
          <w:rFonts w:cs="Arial"/>
          <w:sz w:val="24"/>
          <w:szCs w:val="24"/>
        </w:rPr>
        <w:t>_</w:t>
      </w:r>
      <w:r>
        <w:rPr>
          <w:rFonts w:cs="Arial"/>
          <w:sz w:val="24"/>
          <w:szCs w:val="24"/>
        </w:rPr>
        <w:t>18</w:t>
      </w:r>
      <w:r w:rsidR="00837783" w:rsidRPr="00BD4E22">
        <w:rPr>
          <w:rFonts w:cs="Arial"/>
          <w:sz w:val="24"/>
          <w:szCs w:val="24"/>
        </w:rPr>
        <w:t xml:space="preserve">_» </w:t>
      </w:r>
      <w:r>
        <w:rPr>
          <w:rFonts w:cs="Arial"/>
          <w:sz w:val="24"/>
          <w:szCs w:val="24"/>
        </w:rPr>
        <w:t>Сентября</w:t>
      </w:r>
      <w:r w:rsidR="00837783" w:rsidRPr="00BD4E22">
        <w:rPr>
          <w:rFonts w:cs="Arial"/>
          <w:sz w:val="24"/>
          <w:szCs w:val="24"/>
        </w:rPr>
        <w:t xml:space="preserve"> 20</w:t>
      </w:r>
      <w:r w:rsidR="00CC23D1" w:rsidRPr="00BD4E22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>3</w:t>
      </w:r>
      <w:r w:rsidR="00837783" w:rsidRPr="00BD4E22">
        <w:rPr>
          <w:rFonts w:cs="Arial"/>
          <w:sz w:val="24"/>
          <w:szCs w:val="24"/>
        </w:rPr>
        <w:t xml:space="preserve"> г.</w:t>
      </w: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D14E7" w:rsidRPr="00BD4E22" w:rsidRDefault="000D14E7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D14E7" w:rsidRPr="00BD4E22" w:rsidRDefault="000D14E7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CC23D1">
      <w:pPr>
        <w:spacing w:after="0" w:line="240" w:lineRule="auto"/>
        <w:jc w:val="center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Документация</w:t>
      </w:r>
    </w:p>
    <w:p w:rsidR="00B42046" w:rsidRPr="00BD4E22" w:rsidRDefault="00837783" w:rsidP="00CC23D1">
      <w:pPr>
        <w:spacing w:after="0" w:line="240" w:lineRule="auto"/>
        <w:jc w:val="center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 xml:space="preserve">для </w:t>
      </w:r>
      <w:bookmarkStart w:id="0" w:name="_Hlk118824183"/>
      <w:r w:rsidRPr="00BD4E22">
        <w:rPr>
          <w:rFonts w:cs="Arial"/>
          <w:sz w:val="24"/>
          <w:szCs w:val="24"/>
        </w:rPr>
        <w:t xml:space="preserve">проведения </w:t>
      </w:r>
      <w:bookmarkStart w:id="1" w:name="_Hlk119864224"/>
      <w:r w:rsidRPr="00BD4E22">
        <w:rPr>
          <w:rFonts w:cs="Arial"/>
          <w:sz w:val="24"/>
          <w:szCs w:val="24"/>
        </w:rPr>
        <w:t>открыт</w:t>
      </w:r>
      <w:r w:rsidR="00B42046" w:rsidRPr="00BD4E22">
        <w:rPr>
          <w:rFonts w:cs="Arial"/>
          <w:sz w:val="24"/>
          <w:szCs w:val="24"/>
        </w:rPr>
        <w:t xml:space="preserve">ой конкурентной процедуры закупки – запроса предложения </w:t>
      </w:r>
    </w:p>
    <w:p w:rsidR="00B42046" w:rsidRPr="00BD4E22" w:rsidRDefault="00B42046" w:rsidP="00CC23D1">
      <w:pPr>
        <w:spacing w:after="0" w:line="240" w:lineRule="auto"/>
        <w:jc w:val="center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на право заключения</w:t>
      </w:r>
      <w:r w:rsidR="00CC23D1" w:rsidRPr="00BD4E22">
        <w:rPr>
          <w:rFonts w:cs="Arial"/>
          <w:sz w:val="24"/>
          <w:szCs w:val="24"/>
        </w:rPr>
        <w:t xml:space="preserve"> договора </w:t>
      </w:r>
      <w:r w:rsidRPr="00BD4E22">
        <w:rPr>
          <w:rFonts w:cs="Arial"/>
          <w:sz w:val="24"/>
          <w:szCs w:val="24"/>
        </w:rPr>
        <w:t>по выполнению работ:</w:t>
      </w:r>
    </w:p>
    <w:p w:rsidR="00CC23D1" w:rsidRPr="00BD4E22" w:rsidRDefault="00382480" w:rsidP="00CC23D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ru-RU"/>
        </w:rPr>
      </w:pPr>
      <w:bookmarkStart w:id="2" w:name="_Hlk120021879"/>
      <w:r w:rsidRPr="00382480">
        <w:rPr>
          <w:rFonts w:cs="Arial"/>
          <w:sz w:val="24"/>
          <w:szCs w:val="24"/>
        </w:rPr>
        <w:t>«Ремонт оборудования ОРУ</w:t>
      </w:r>
      <w:r w:rsidR="00D27D56">
        <w:rPr>
          <w:rFonts w:cs="Arial"/>
          <w:sz w:val="24"/>
          <w:szCs w:val="24"/>
        </w:rPr>
        <w:t xml:space="preserve">-110 </w:t>
      </w:r>
      <w:proofErr w:type="spellStart"/>
      <w:r w:rsidR="00D27D56">
        <w:rPr>
          <w:rFonts w:cs="Arial"/>
          <w:sz w:val="24"/>
          <w:szCs w:val="24"/>
        </w:rPr>
        <w:t>кВ</w:t>
      </w:r>
      <w:proofErr w:type="spellEnd"/>
      <w:r w:rsidR="00D27D56">
        <w:rPr>
          <w:rFonts w:cs="Arial"/>
          <w:sz w:val="24"/>
          <w:szCs w:val="24"/>
        </w:rPr>
        <w:t xml:space="preserve"> на ПС</w:t>
      </w:r>
      <w:r w:rsidRPr="00382480">
        <w:rPr>
          <w:rFonts w:cs="Arial"/>
          <w:sz w:val="24"/>
          <w:szCs w:val="24"/>
        </w:rPr>
        <w:t xml:space="preserve"> 110/6 </w:t>
      </w:r>
      <w:proofErr w:type="spellStart"/>
      <w:r w:rsidRPr="00382480">
        <w:rPr>
          <w:rFonts w:cs="Arial"/>
          <w:sz w:val="24"/>
          <w:szCs w:val="24"/>
        </w:rPr>
        <w:t>кВ</w:t>
      </w:r>
      <w:proofErr w:type="spellEnd"/>
      <w:r w:rsidRPr="00382480">
        <w:rPr>
          <w:rFonts w:cs="Arial"/>
          <w:sz w:val="24"/>
          <w:szCs w:val="24"/>
        </w:rPr>
        <w:t xml:space="preserve"> «Крона»</w:t>
      </w:r>
      <w:r w:rsidR="002B379B" w:rsidRPr="00BD4E22">
        <w:rPr>
          <w:rFonts w:eastAsia="Times New Roman" w:cs="Arial"/>
          <w:sz w:val="24"/>
          <w:szCs w:val="24"/>
          <w:lang w:eastAsia="ru-RU"/>
        </w:rPr>
        <w:t>.</w:t>
      </w:r>
      <w:r w:rsidR="00CC23D1" w:rsidRPr="00BD4E22">
        <w:rPr>
          <w:rFonts w:eastAsia="Times New Roman" w:cs="Arial"/>
          <w:sz w:val="24"/>
          <w:szCs w:val="24"/>
          <w:lang w:eastAsia="ru-RU"/>
        </w:rPr>
        <w:t xml:space="preserve"> </w:t>
      </w:r>
    </w:p>
    <w:p w:rsidR="00837783" w:rsidRPr="00BD4E22" w:rsidRDefault="00837783" w:rsidP="00CC23D1">
      <w:pPr>
        <w:spacing w:after="0" w:line="240" w:lineRule="auto"/>
        <w:jc w:val="center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 xml:space="preserve">№ </w:t>
      </w:r>
      <w:r w:rsidR="00DD5597">
        <w:rPr>
          <w:rFonts w:cs="Arial"/>
          <w:sz w:val="24"/>
          <w:szCs w:val="24"/>
        </w:rPr>
        <w:t>01/09</w:t>
      </w:r>
      <w:r w:rsidRPr="00BD4E22">
        <w:rPr>
          <w:rFonts w:cs="Arial"/>
          <w:sz w:val="24"/>
          <w:szCs w:val="24"/>
        </w:rPr>
        <w:t>/20</w:t>
      </w:r>
      <w:r w:rsidR="00CC23D1" w:rsidRPr="00BD4E22">
        <w:rPr>
          <w:rFonts w:cs="Arial"/>
          <w:sz w:val="24"/>
          <w:szCs w:val="24"/>
        </w:rPr>
        <w:t>2</w:t>
      </w:r>
      <w:r w:rsidR="00DD5597">
        <w:rPr>
          <w:rFonts w:cs="Arial"/>
          <w:sz w:val="24"/>
          <w:szCs w:val="24"/>
        </w:rPr>
        <w:t>3</w:t>
      </w:r>
      <w:r w:rsidR="00CC23D1" w:rsidRPr="00BD4E22">
        <w:rPr>
          <w:rFonts w:cs="Arial"/>
          <w:sz w:val="24"/>
          <w:szCs w:val="24"/>
        </w:rPr>
        <w:t>/</w:t>
      </w:r>
      <w:bookmarkEnd w:id="1"/>
      <w:r w:rsidR="00382480">
        <w:rPr>
          <w:rFonts w:cs="Arial"/>
          <w:sz w:val="24"/>
          <w:szCs w:val="24"/>
        </w:rPr>
        <w:t>ОРУ</w:t>
      </w:r>
      <w:r w:rsidR="00D22898">
        <w:rPr>
          <w:rFonts w:cs="Arial"/>
          <w:sz w:val="24"/>
          <w:szCs w:val="24"/>
        </w:rPr>
        <w:t>.</w:t>
      </w:r>
    </w:p>
    <w:bookmarkEnd w:id="0"/>
    <w:bookmarkEnd w:id="2"/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C23D1" w:rsidRPr="00BD4E22" w:rsidRDefault="00CC23D1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C23D1" w:rsidRPr="00BD4E22" w:rsidRDefault="00CC23D1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C23D1" w:rsidRDefault="00CC23D1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5641D" w:rsidRDefault="0015641D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5641D" w:rsidRDefault="0015641D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5641D" w:rsidRDefault="0015641D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5641D" w:rsidRPr="00BD4E22" w:rsidRDefault="0015641D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C23D1" w:rsidRPr="00BD4E22" w:rsidRDefault="00CC23D1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C23D1" w:rsidRPr="00BD4E22" w:rsidRDefault="00CC23D1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CC12A7" w:rsidP="00BD4E22">
      <w:pPr>
        <w:spacing w:after="0" w:line="240" w:lineRule="auto"/>
        <w:jc w:val="center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Липецк 202</w:t>
      </w:r>
      <w:r w:rsidR="00DD5597">
        <w:rPr>
          <w:rFonts w:cs="Arial"/>
          <w:sz w:val="24"/>
          <w:szCs w:val="24"/>
        </w:rPr>
        <w:t>3</w:t>
      </w:r>
      <w:r w:rsidR="00837783" w:rsidRPr="00BD4E22">
        <w:rPr>
          <w:rFonts w:cs="Arial"/>
          <w:sz w:val="24"/>
          <w:szCs w:val="24"/>
        </w:rPr>
        <w:t xml:space="preserve"> г.</w:t>
      </w:r>
    </w:p>
    <w:p w:rsidR="00837783" w:rsidRPr="00BD4E22" w:rsidRDefault="00837783" w:rsidP="00CC23D1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BD4E22">
        <w:rPr>
          <w:rFonts w:cs="Arial"/>
          <w:b/>
          <w:sz w:val="24"/>
          <w:szCs w:val="24"/>
        </w:rPr>
        <w:lastRenderedPageBreak/>
        <w:t>Общие положения.</w:t>
      </w:r>
    </w:p>
    <w:p w:rsidR="00EF7E5C" w:rsidRPr="00BD4E22" w:rsidRDefault="00EF7E5C" w:rsidP="00CC23D1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837783" w:rsidRPr="00BD4E22" w:rsidRDefault="00837783" w:rsidP="00B42046">
      <w:pPr>
        <w:spacing w:after="0" w:line="240" w:lineRule="auto"/>
        <w:ind w:left="567" w:firstLine="567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 xml:space="preserve">ООО «Первая сетевая компания» (Заказчик) приглашает к участию в </w:t>
      </w:r>
      <w:r w:rsidR="00B42046" w:rsidRPr="00BD4E22">
        <w:rPr>
          <w:rFonts w:cs="Arial"/>
          <w:sz w:val="24"/>
          <w:szCs w:val="24"/>
        </w:rPr>
        <w:t xml:space="preserve">проведении открытой конкурентной процедуры закупки – запроса предложения, на право заключения договора по выполнению работ: </w:t>
      </w:r>
      <w:r w:rsidR="00382480" w:rsidRPr="00382480">
        <w:rPr>
          <w:rFonts w:cs="Arial"/>
          <w:sz w:val="24"/>
          <w:szCs w:val="24"/>
        </w:rPr>
        <w:t>«Ремонт оборудования ОРУ</w:t>
      </w:r>
      <w:r w:rsidR="00D27D56">
        <w:rPr>
          <w:rFonts w:cs="Arial"/>
          <w:sz w:val="24"/>
          <w:szCs w:val="24"/>
        </w:rPr>
        <w:t xml:space="preserve">-110 </w:t>
      </w:r>
      <w:proofErr w:type="spellStart"/>
      <w:r w:rsidR="00D27D56">
        <w:rPr>
          <w:rFonts w:cs="Arial"/>
          <w:sz w:val="24"/>
          <w:szCs w:val="24"/>
        </w:rPr>
        <w:t>кВ</w:t>
      </w:r>
      <w:proofErr w:type="spellEnd"/>
      <w:r w:rsidR="00D27D56">
        <w:rPr>
          <w:rFonts w:cs="Arial"/>
          <w:sz w:val="24"/>
          <w:szCs w:val="24"/>
        </w:rPr>
        <w:t xml:space="preserve"> на ПС</w:t>
      </w:r>
      <w:r w:rsidR="00382480" w:rsidRPr="00382480">
        <w:rPr>
          <w:rFonts w:cs="Arial"/>
          <w:sz w:val="24"/>
          <w:szCs w:val="24"/>
        </w:rPr>
        <w:t xml:space="preserve"> 110/6 </w:t>
      </w:r>
      <w:proofErr w:type="spellStart"/>
      <w:r w:rsidR="00382480" w:rsidRPr="00382480">
        <w:rPr>
          <w:rFonts w:cs="Arial"/>
          <w:sz w:val="24"/>
          <w:szCs w:val="24"/>
        </w:rPr>
        <w:t>кВ</w:t>
      </w:r>
      <w:proofErr w:type="spellEnd"/>
      <w:r w:rsidR="00382480" w:rsidRPr="00382480">
        <w:rPr>
          <w:rFonts w:cs="Arial"/>
          <w:sz w:val="24"/>
          <w:szCs w:val="24"/>
        </w:rPr>
        <w:t xml:space="preserve"> «Крона»</w:t>
      </w:r>
      <w:r w:rsidR="00B42046" w:rsidRPr="00BD4E22">
        <w:rPr>
          <w:rFonts w:cs="Arial"/>
          <w:sz w:val="24"/>
          <w:szCs w:val="24"/>
        </w:rPr>
        <w:t xml:space="preserve"> (далее по тексту -</w:t>
      </w:r>
      <w:r w:rsidR="000D0E64" w:rsidRPr="00BD4E22">
        <w:rPr>
          <w:rFonts w:cs="Arial"/>
          <w:sz w:val="24"/>
          <w:szCs w:val="24"/>
        </w:rPr>
        <w:t xml:space="preserve"> </w:t>
      </w:r>
      <w:r w:rsidR="00B42046" w:rsidRPr="00BD4E22">
        <w:rPr>
          <w:rFonts w:cs="Arial"/>
          <w:sz w:val="24"/>
          <w:szCs w:val="24"/>
        </w:rPr>
        <w:t xml:space="preserve">Закупка) </w:t>
      </w:r>
      <w:r w:rsidR="00C95543" w:rsidRPr="00BD4E22">
        <w:rPr>
          <w:rFonts w:eastAsia="Times New Roman" w:cs="Arial"/>
          <w:sz w:val="24"/>
          <w:szCs w:val="24"/>
          <w:lang w:eastAsia="ru-RU"/>
        </w:rPr>
        <w:t>ин</w:t>
      </w:r>
      <w:r w:rsidR="00C95543" w:rsidRPr="00BD4E22">
        <w:rPr>
          <w:rFonts w:cs="Arial"/>
          <w:sz w:val="24"/>
          <w:szCs w:val="24"/>
        </w:rPr>
        <w:t>формация</w:t>
      </w:r>
      <w:r w:rsidRPr="00BD4E22">
        <w:rPr>
          <w:rFonts w:cs="Arial"/>
          <w:sz w:val="24"/>
          <w:szCs w:val="24"/>
        </w:rPr>
        <w:t xml:space="preserve"> о котором указана в настоящей документации, любых лиц, соответствующих требованиям настоящей документации, независимо от организационно</w:t>
      </w:r>
      <w:r w:rsidR="00002C9B" w:rsidRPr="00BD4E22">
        <w:rPr>
          <w:rFonts w:cs="Arial"/>
          <w:sz w:val="24"/>
          <w:szCs w:val="24"/>
        </w:rPr>
        <w:t xml:space="preserve"> </w:t>
      </w:r>
      <w:r w:rsidRPr="00BD4E22">
        <w:rPr>
          <w:rFonts w:cs="Arial"/>
          <w:sz w:val="24"/>
          <w:szCs w:val="24"/>
        </w:rPr>
        <w:t>- правовой формы, формы собственности, места нахождения. Заинтересованные лица могут бесплатно ска</w:t>
      </w:r>
      <w:r w:rsidR="00C95543" w:rsidRPr="00BD4E22">
        <w:rPr>
          <w:rFonts w:cs="Arial"/>
          <w:sz w:val="24"/>
          <w:szCs w:val="24"/>
        </w:rPr>
        <w:t>ч</w:t>
      </w:r>
      <w:r w:rsidRPr="00BD4E22">
        <w:rPr>
          <w:rFonts w:cs="Arial"/>
          <w:sz w:val="24"/>
          <w:szCs w:val="24"/>
        </w:rPr>
        <w:t xml:space="preserve">ать полный комплект настоящей документации с сайта в электронном виде, получить документацию у Заказчика </w:t>
      </w:r>
      <w:r w:rsidR="00D22898" w:rsidRPr="00BD4E22">
        <w:rPr>
          <w:rFonts w:cs="Arial"/>
          <w:sz w:val="24"/>
          <w:szCs w:val="24"/>
        </w:rPr>
        <w:t>в порядке,</w:t>
      </w:r>
      <w:r w:rsidRPr="00BD4E22">
        <w:rPr>
          <w:rFonts w:cs="Arial"/>
          <w:sz w:val="24"/>
          <w:szCs w:val="24"/>
        </w:rPr>
        <w:t xml:space="preserve"> установленном настоящей документацией. Заказчик будет производить публикации и разъяснения, касающиеся положений настоящей документации и все изменения или дополнения документации на своем официальном сайте</w:t>
      </w:r>
      <w:r w:rsidR="00C95543" w:rsidRPr="00BD4E22">
        <w:rPr>
          <w:rFonts w:eastAsia="Times New Roman" w:cs="Arial"/>
          <w:sz w:val="24"/>
          <w:szCs w:val="24"/>
          <w:lang w:eastAsia="ru-RU"/>
        </w:rPr>
        <w:t xml:space="preserve"> </w:t>
      </w:r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val="en-US" w:eastAsia="ru-RU"/>
        </w:rPr>
        <w:t>https</w:t>
      </w:r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eastAsia="ru-RU"/>
        </w:rPr>
        <w:t>://</w:t>
      </w:r>
      <w:proofErr w:type="spellStart"/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val="en-US" w:eastAsia="ru-RU"/>
        </w:rPr>
        <w:t>psk</w:t>
      </w:r>
      <w:proofErr w:type="spellEnd"/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eastAsia="ru-RU"/>
        </w:rPr>
        <w:t>.</w:t>
      </w:r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val="en-US" w:eastAsia="ru-RU"/>
        </w:rPr>
        <w:t>energy</w:t>
      </w:r>
      <w:r w:rsidR="000D14E7" w:rsidRPr="00BD4E22">
        <w:rPr>
          <w:rFonts w:eastAsia="Times New Roman" w:cs="Arial"/>
          <w:color w:val="2E74B5" w:themeColor="accent1" w:themeShade="BF"/>
          <w:sz w:val="24"/>
          <w:szCs w:val="24"/>
          <w:u w:val="single"/>
          <w:lang w:eastAsia="ru-RU"/>
        </w:rPr>
        <w:t>/</w:t>
      </w:r>
      <w:r w:rsidRPr="00BD4E22">
        <w:rPr>
          <w:rFonts w:cs="Arial"/>
          <w:sz w:val="24"/>
          <w:szCs w:val="24"/>
        </w:rPr>
        <w:t xml:space="preserve"> и на </w:t>
      </w:r>
      <w:hyperlink r:id="rId7" w:history="1">
        <w:r w:rsidRPr="00BD4E22">
          <w:rPr>
            <w:rStyle w:val="ab"/>
            <w:rFonts w:cs="Arial"/>
            <w:sz w:val="24"/>
            <w:szCs w:val="24"/>
            <w:lang w:val="en-US"/>
          </w:rPr>
          <w:t>www</w:t>
        </w:r>
        <w:r w:rsidRPr="00BD4E22">
          <w:rPr>
            <w:rStyle w:val="ab"/>
            <w:rFonts w:cs="Arial"/>
            <w:sz w:val="24"/>
            <w:szCs w:val="24"/>
          </w:rPr>
          <w:t>.zakupki.gov.ru</w:t>
        </w:r>
      </w:hyperlink>
      <w:r w:rsidRPr="00BD4E22">
        <w:rPr>
          <w:rFonts w:cs="Arial"/>
          <w:sz w:val="24"/>
          <w:szCs w:val="24"/>
        </w:rPr>
        <w:t>.</w:t>
      </w: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37783" w:rsidRPr="00BD4E22" w:rsidRDefault="00837783" w:rsidP="00947472">
      <w:pPr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b/>
          <w:sz w:val="24"/>
          <w:szCs w:val="24"/>
        </w:rPr>
      </w:pPr>
      <w:r w:rsidRPr="00BD4E22">
        <w:rPr>
          <w:rFonts w:cs="Arial"/>
          <w:b/>
          <w:sz w:val="24"/>
          <w:szCs w:val="24"/>
        </w:rPr>
        <w:t>Предъявляемые требования к участникам закупки.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Участвовать в процедуре </w:t>
      </w:r>
      <w:r w:rsidR="00B42046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могут юридические и индивидуальные предприниматели, соответствующие требованиям Документации.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При проведении закупки устанавливаются требования к участникам закупки в части правоспособности, </w:t>
      </w:r>
      <w:r w:rsidR="00EF7E5C" w:rsidRPr="00BD4E22">
        <w:rPr>
          <w:rFonts w:cs="Arial"/>
          <w:sz w:val="24"/>
          <w:szCs w:val="24"/>
          <w:lang w:bidi="ru-RU"/>
        </w:rPr>
        <w:t>цены, срок</w:t>
      </w:r>
      <w:r w:rsidR="00B247EF" w:rsidRPr="00BD4E22">
        <w:rPr>
          <w:rFonts w:cs="Arial"/>
          <w:sz w:val="24"/>
          <w:szCs w:val="24"/>
          <w:lang w:bidi="ru-RU"/>
        </w:rPr>
        <w:t xml:space="preserve"> выполнения работ, </w:t>
      </w:r>
      <w:r w:rsidRPr="00BD4E22">
        <w:rPr>
          <w:rFonts w:cs="Arial"/>
          <w:sz w:val="24"/>
          <w:szCs w:val="24"/>
          <w:lang w:bidi="ru-RU"/>
        </w:rPr>
        <w:t xml:space="preserve">и дополнительные требования к участникам закупки. Требования к участникам закупки устанавливаются </w:t>
      </w:r>
      <w:r w:rsidR="00EF7E5C" w:rsidRPr="00BD4E22">
        <w:rPr>
          <w:rFonts w:cs="Arial"/>
          <w:sz w:val="24"/>
          <w:szCs w:val="24"/>
          <w:lang w:bidi="ru-RU"/>
        </w:rPr>
        <w:t>документацией, приложениями к ней, договором и иными документами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Участник должен составлять заявку по форме, установленной закупочной документацией. Из текста заявки должно ясно следовать, что ее подача является принятием (акцептом) всех условий Заказчика, в том числе, согласием исполнять обязанности участника закупки, в </w:t>
      </w:r>
      <w:proofErr w:type="spellStart"/>
      <w:r w:rsidRPr="00BD4E22">
        <w:rPr>
          <w:rFonts w:cs="Arial"/>
          <w:sz w:val="24"/>
          <w:szCs w:val="24"/>
          <w:lang w:bidi="ru-RU"/>
        </w:rPr>
        <w:t>т.ч</w:t>
      </w:r>
      <w:proofErr w:type="spellEnd"/>
      <w:r w:rsidRPr="00BD4E22">
        <w:rPr>
          <w:rFonts w:cs="Arial"/>
          <w:sz w:val="24"/>
          <w:szCs w:val="24"/>
          <w:lang w:bidi="ru-RU"/>
        </w:rPr>
        <w:t>. заключить и исполнить договор на предусмотренных закупочной документацией условиях.</w:t>
      </w:r>
    </w:p>
    <w:p w:rsidR="00EB7B94" w:rsidRPr="00BD4E22" w:rsidRDefault="00EB7B94" w:rsidP="00EB7B94">
      <w:pPr>
        <w:pStyle w:val="a7"/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EB7B94">
        <w:rPr>
          <w:rFonts w:cs="Arial"/>
          <w:sz w:val="24"/>
          <w:szCs w:val="24"/>
          <w:lang w:bidi="ru-RU"/>
        </w:rPr>
        <w:t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</w:t>
      </w:r>
    </w:p>
    <w:p w:rsidR="00C20BBB" w:rsidRPr="00BD4E22" w:rsidRDefault="00C20BBB" w:rsidP="00C20BBB">
      <w:pPr>
        <w:pStyle w:val="a7"/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</w:r>
      <w:r w:rsidR="00BD4E22">
        <w:rPr>
          <w:rFonts w:cs="Arial"/>
          <w:b/>
          <w:bCs/>
          <w:sz w:val="24"/>
          <w:szCs w:val="24"/>
          <w:lang w:bidi="ru-RU"/>
        </w:rPr>
        <w:t>.</w:t>
      </w:r>
    </w:p>
    <w:p w:rsidR="00BD4E22" w:rsidRPr="00BD4E22" w:rsidRDefault="00BD4E22" w:rsidP="00BD4E22">
      <w:pPr>
        <w:pStyle w:val="a7"/>
        <w:spacing w:after="0" w:line="240" w:lineRule="auto"/>
        <w:rPr>
          <w:rFonts w:cs="Arial"/>
          <w:sz w:val="24"/>
          <w:szCs w:val="24"/>
          <w:lang w:bidi="ru-RU"/>
        </w:rPr>
      </w:pPr>
    </w:p>
    <w:p w:rsidR="00837783" w:rsidRPr="00BD4E22" w:rsidRDefault="001627D5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highlight w:val="yellow"/>
          <w:lang w:bidi="ru-RU"/>
        </w:rPr>
      </w:pPr>
      <w:r w:rsidRPr="00DD5597">
        <w:rPr>
          <w:rFonts w:cs="Arial"/>
          <w:sz w:val="24"/>
          <w:szCs w:val="24"/>
          <w:lang w:bidi="ru-RU"/>
        </w:rPr>
        <w:t>Ук</w:t>
      </w:r>
      <w:r w:rsidRPr="00BD4E22">
        <w:rPr>
          <w:rFonts w:cs="Arial"/>
          <w:sz w:val="24"/>
          <w:szCs w:val="24"/>
          <w:lang w:bidi="ru-RU"/>
        </w:rPr>
        <w:t xml:space="preserve">азываются в </w:t>
      </w:r>
      <w:r w:rsidRPr="00BD4E22">
        <w:rPr>
          <w:rFonts w:cs="Arial"/>
          <w:b/>
          <w:sz w:val="24"/>
          <w:szCs w:val="24"/>
          <w:lang w:bidi="ru-RU"/>
        </w:rPr>
        <w:t>П</w:t>
      </w:r>
      <w:r w:rsidR="00837783" w:rsidRPr="00BD4E22">
        <w:rPr>
          <w:rFonts w:cs="Arial"/>
          <w:b/>
          <w:sz w:val="24"/>
          <w:szCs w:val="24"/>
          <w:lang w:bidi="ru-RU"/>
        </w:rPr>
        <w:t>рил</w:t>
      </w:r>
      <w:r w:rsidR="00837783" w:rsidRPr="00DD5597">
        <w:rPr>
          <w:rFonts w:cs="Arial"/>
          <w:b/>
          <w:sz w:val="24"/>
          <w:szCs w:val="24"/>
          <w:lang w:bidi="ru-RU"/>
        </w:rPr>
        <w:t xml:space="preserve">ожении </w:t>
      </w:r>
      <w:r w:rsidR="00837783" w:rsidRPr="00DD5597">
        <w:rPr>
          <w:rFonts w:cs="Arial"/>
          <w:b/>
          <w:bCs/>
          <w:sz w:val="24"/>
          <w:szCs w:val="24"/>
          <w:lang w:bidi="ru-RU"/>
        </w:rPr>
        <w:t>№</w:t>
      </w:r>
      <w:r w:rsidR="00C95543" w:rsidRPr="00DD5597">
        <w:rPr>
          <w:rFonts w:cs="Arial"/>
          <w:b/>
          <w:bCs/>
          <w:sz w:val="24"/>
          <w:szCs w:val="24"/>
          <w:lang w:bidi="ru-RU"/>
        </w:rPr>
        <w:t xml:space="preserve"> </w:t>
      </w:r>
      <w:r w:rsidR="00A11F97" w:rsidRPr="00DD5597">
        <w:rPr>
          <w:rFonts w:cs="Arial"/>
          <w:b/>
          <w:bCs/>
          <w:sz w:val="24"/>
          <w:szCs w:val="24"/>
          <w:lang w:bidi="ru-RU"/>
        </w:rPr>
        <w:t>9</w:t>
      </w:r>
      <w:r w:rsidR="00837783" w:rsidRPr="00DD5597">
        <w:rPr>
          <w:rFonts w:cs="Arial"/>
          <w:b/>
          <w:bCs/>
          <w:sz w:val="24"/>
          <w:szCs w:val="24"/>
          <w:lang w:bidi="ru-RU"/>
        </w:rPr>
        <w:t>.</w:t>
      </w:r>
    </w:p>
    <w:p w:rsidR="00C95543" w:rsidRPr="00BD4E22" w:rsidRDefault="00C95543" w:rsidP="00C95543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C20BBB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3" w:name="bookmark6"/>
      <w:bookmarkStart w:id="4" w:name="bookmark7"/>
      <w:r w:rsidRPr="00BD4E22">
        <w:rPr>
          <w:rFonts w:cs="Arial"/>
          <w:b/>
          <w:bCs/>
          <w:sz w:val="24"/>
          <w:szCs w:val="24"/>
          <w:lang w:bidi="ru-RU"/>
        </w:rPr>
        <w:t>Требования к содержанию, форме, оформлению</w:t>
      </w:r>
    </w:p>
    <w:p w:rsidR="00837783" w:rsidRDefault="00837783" w:rsidP="00C20BBB">
      <w:pPr>
        <w:pStyle w:val="a7"/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 xml:space="preserve">и составу заявки </w:t>
      </w:r>
      <w:r w:rsidR="00C20BBB" w:rsidRPr="00BD4E22">
        <w:rPr>
          <w:rFonts w:cs="Arial"/>
          <w:b/>
          <w:bCs/>
          <w:sz w:val="24"/>
          <w:szCs w:val="24"/>
          <w:lang w:bidi="ru-RU"/>
        </w:rPr>
        <w:t>на участие в закупке</w:t>
      </w:r>
      <w:bookmarkEnd w:id="3"/>
      <w:bookmarkEnd w:id="4"/>
      <w:r w:rsidRPr="00BD4E22">
        <w:rPr>
          <w:rFonts w:cs="Arial"/>
          <w:b/>
          <w:bCs/>
          <w:sz w:val="24"/>
          <w:szCs w:val="24"/>
          <w:lang w:bidi="ru-RU"/>
        </w:rPr>
        <w:t>.</w:t>
      </w:r>
    </w:p>
    <w:p w:rsidR="00BD4E22" w:rsidRPr="00BD4E22" w:rsidRDefault="00BD4E22" w:rsidP="00C20BBB">
      <w:pPr>
        <w:pStyle w:val="a7"/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Для участия в </w:t>
      </w:r>
      <w:r w:rsidR="00EF3145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претендент должен подготовить заявку на участие в</w:t>
      </w:r>
      <w:r w:rsidR="00137FEB" w:rsidRPr="00BD4E22">
        <w:rPr>
          <w:rFonts w:cs="Arial"/>
          <w:sz w:val="24"/>
          <w:szCs w:val="24"/>
          <w:lang w:bidi="ru-RU"/>
        </w:rPr>
        <w:t xml:space="preserve"> Закупке</w:t>
      </w:r>
      <w:r w:rsidRPr="00BD4E22">
        <w:rPr>
          <w:rFonts w:cs="Arial"/>
          <w:sz w:val="24"/>
          <w:szCs w:val="24"/>
          <w:lang w:bidi="ru-RU"/>
        </w:rPr>
        <w:t>, оформленную в полном соответствии с требованиями документации.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Заявка на участие в </w:t>
      </w:r>
      <w:r w:rsidR="00137FEB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должна содержать документы, указанные в документации: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lastRenderedPageBreak/>
        <w:tab/>
        <w:t>а)</w:t>
      </w:r>
      <w:r w:rsidRPr="00BD4E22">
        <w:rPr>
          <w:rFonts w:cs="Arial"/>
          <w:sz w:val="24"/>
          <w:szCs w:val="24"/>
          <w:lang w:bidi="ru-RU"/>
        </w:rPr>
        <w:tab/>
        <w:t xml:space="preserve">заполненную форму заявки на участие в </w:t>
      </w:r>
      <w:r w:rsidR="00137FEB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</w:t>
      </w:r>
      <w:r w:rsidR="00137FEB" w:rsidRPr="00BD4E22">
        <w:rPr>
          <w:rFonts w:cs="Arial"/>
          <w:sz w:val="24"/>
          <w:szCs w:val="24"/>
          <w:lang w:bidi="ru-RU"/>
        </w:rPr>
        <w:t>согласно</w:t>
      </w:r>
      <w:r w:rsidRPr="00BD4E22">
        <w:rPr>
          <w:rFonts w:cs="Arial"/>
          <w:sz w:val="24"/>
          <w:szCs w:val="24"/>
          <w:lang w:bidi="ru-RU"/>
        </w:rPr>
        <w:t xml:space="preserve"> требованиям 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Приложения № 1 </w:t>
      </w:r>
      <w:r w:rsidR="00137FEB" w:rsidRPr="00BD4E22">
        <w:rPr>
          <w:rFonts w:cs="Arial"/>
          <w:b/>
          <w:bCs/>
          <w:sz w:val="24"/>
          <w:szCs w:val="24"/>
          <w:lang w:bidi="ru-RU"/>
        </w:rPr>
        <w:t xml:space="preserve">к </w:t>
      </w:r>
      <w:r w:rsidRPr="00BD4E22">
        <w:rPr>
          <w:rFonts w:cs="Arial"/>
          <w:sz w:val="24"/>
          <w:szCs w:val="24"/>
          <w:lang w:bidi="ru-RU"/>
        </w:rPr>
        <w:t>документации;</w:t>
      </w:r>
    </w:p>
    <w:p w:rsidR="00837783" w:rsidRPr="00BD4E22" w:rsidRDefault="00837783" w:rsidP="0015641D">
      <w:pPr>
        <w:numPr>
          <w:ilvl w:val="0"/>
          <w:numId w:val="2"/>
        </w:numPr>
        <w:spacing w:after="0" w:line="240" w:lineRule="auto"/>
        <w:ind w:firstLine="993"/>
        <w:jc w:val="both"/>
        <w:rPr>
          <w:rFonts w:cs="Arial"/>
          <w:b/>
          <w:sz w:val="24"/>
          <w:szCs w:val="24"/>
          <w:u w:val="single"/>
          <w:lang w:val="en-US" w:bidi="ru-RU"/>
        </w:rPr>
      </w:pP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для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юридического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лица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>: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б)</w:t>
      </w:r>
      <w:r w:rsidRPr="00BD4E22">
        <w:rPr>
          <w:rFonts w:cs="Arial"/>
          <w:sz w:val="24"/>
          <w:szCs w:val="24"/>
          <w:lang w:bidi="ru-RU"/>
        </w:rPr>
        <w:tab/>
        <w:t xml:space="preserve">анкету юридического лица по установленной в документации форме, оформленную согласно </w:t>
      </w:r>
      <w:r w:rsidRPr="00BD4E22">
        <w:rPr>
          <w:rFonts w:cs="Arial"/>
          <w:b/>
          <w:bCs/>
          <w:sz w:val="24"/>
          <w:szCs w:val="24"/>
          <w:lang w:bidi="ru-RU"/>
        </w:rPr>
        <w:t>Приложению № 2;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в)</w:t>
      </w:r>
      <w:r w:rsidRPr="00BD4E22">
        <w:rPr>
          <w:rFonts w:cs="Arial"/>
          <w:sz w:val="24"/>
          <w:szCs w:val="24"/>
          <w:lang w:bidi="ru-RU"/>
        </w:rPr>
        <w:tab/>
        <w:t>копию Устава с изменениями</w:t>
      </w:r>
      <w:r w:rsidR="00EF3145" w:rsidRPr="00BD4E22">
        <w:rPr>
          <w:rFonts w:cs="Arial"/>
          <w:sz w:val="24"/>
          <w:szCs w:val="24"/>
          <w:lang w:bidi="ru-RU"/>
        </w:rPr>
        <w:t xml:space="preserve"> (действующая редакция)</w:t>
      </w:r>
      <w:r w:rsidRPr="00BD4E22">
        <w:rPr>
          <w:rFonts w:cs="Arial"/>
          <w:sz w:val="24"/>
          <w:szCs w:val="24"/>
          <w:lang w:bidi="ru-RU"/>
        </w:rPr>
        <w:t>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г)</w:t>
      </w:r>
      <w:r w:rsidRPr="00BD4E22">
        <w:rPr>
          <w:rFonts w:cs="Arial"/>
          <w:sz w:val="24"/>
          <w:szCs w:val="24"/>
          <w:lang w:bidi="ru-RU"/>
        </w:rPr>
        <w:tab/>
        <w:t xml:space="preserve">выписку из единого государственного реестра юридических лиц, нотариально заверенную копию такой выписки либо выписку из ЕГРЮЛ на бумажном носителе (подписанную электронной подписью), сформированную на основании запроса, полученного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размещенного на сайте ФНС России, полученную не ранее чем за 30 дней до дня размещения на официальном сайте извещения о проведении </w:t>
      </w:r>
      <w:r w:rsidR="00137FEB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, если иной больший срок давности выдачи выписки не установлен документацией, для иностранных лиц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государства, полученных не ранее чем за 30 дней до дня размещения на официальном сайте извещения о проведении открытого запроса предложений, если иной больший срок давности выдачи документа не установлен документацией;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д)</w:t>
      </w:r>
      <w:r w:rsidRPr="00BD4E22">
        <w:rPr>
          <w:rFonts w:cs="Arial"/>
          <w:sz w:val="24"/>
          <w:szCs w:val="24"/>
          <w:lang w:bidi="ru-RU"/>
        </w:rPr>
        <w:tab/>
        <w:t>копию решения об одобрении (или о совершении) крупной сделки или информацию (в виде письма) о том, что сделка по предмету закупки не является крупной;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е)</w:t>
      </w:r>
      <w:r w:rsidRPr="00BD4E22">
        <w:rPr>
          <w:rFonts w:cs="Arial"/>
          <w:sz w:val="24"/>
          <w:szCs w:val="24"/>
          <w:lang w:bidi="ru-RU"/>
        </w:rPr>
        <w:tab/>
        <w:t>письменно</w:t>
      </w:r>
      <w:r w:rsidR="00EF3145" w:rsidRPr="00BD4E22">
        <w:rPr>
          <w:rFonts w:cs="Arial"/>
          <w:sz w:val="24"/>
          <w:szCs w:val="24"/>
          <w:lang w:bidi="ru-RU"/>
        </w:rPr>
        <w:t>е</w:t>
      </w:r>
      <w:r w:rsidRPr="00BD4E22">
        <w:rPr>
          <w:rFonts w:cs="Arial"/>
          <w:sz w:val="24"/>
          <w:szCs w:val="24"/>
          <w:lang w:bidi="ru-RU"/>
        </w:rPr>
        <w:t xml:space="preserve"> согласия физических лиц на обработку персональных данных по установленной в документации о запросе предложений форме 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(Приложение № </w:t>
      </w:r>
      <w:r w:rsidR="001627D5" w:rsidRPr="00BD4E22">
        <w:rPr>
          <w:rFonts w:cs="Arial"/>
          <w:b/>
          <w:bCs/>
          <w:sz w:val="24"/>
          <w:szCs w:val="24"/>
          <w:lang w:bidi="ru-RU"/>
        </w:rPr>
        <w:t>8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), </w:t>
      </w:r>
      <w:r w:rsidRPr="00BD4E22">
        <w:rPr>
          <w:rFonts w:cs="Arial"/>
          <w:sz w:val="24"/>
          <w:szCs w:val="24"/>
          <w:lang w:bidi="ru-RU"/>
        </w:rPr>
        <w:t>сведения о которых содержатся в предоставляемой информации;</w:t>
      </w:r>
    </w:p>
    <w:p w:rsidR="00137FEB" w:rsidRPr="00BD4E22" w:rsidRDefault="00137FEB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1564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cs="Arial"/>
          <w:b/>
          <w:sz w:val="24"/>
          <w:szCs w:val="24"/>
          <w:u w:val="single"/>
          <w:lang w:val="en-US" w:bidi="ru-RU"/>
        </w:rPr>
      </w:pP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для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индивидуального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предпринимателя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>:</w:t>
      </w:r>
    </w:p>
    <w:p w:rsidR="00BA4467" w:rsidRPr="00BD4E22" w:rsidRDefault="00BA4467" w:rsidP="00BA4467">
      <w:pPr>
        <w:spacing w:after="0" w:line="240" w:lineRule="auto"/>
        <w:jc w:val="both"/>
        <w:rPr>
          <w:rFonts w:cs="Arial"/>
          <w:sz w:val="24"/>
          <w:szCs w:val="24"/>
          <w:lang w:val="en-US" w:bidi="ru-RU"/>
        </w:rPr>
      </w:pP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ж)</w:t>
      </w:r>
      <w:r w:rsidRPr="00BD4E22">
        <w:rPr>
          <w:rFonts w:cs="Arial"/>
          <w:sz w:val="24"/>
          <w:szCs w:val="24"/>
          <w:lang w:bidi="ru-RU"/>
        </w:rPr>
        <w:tab/>
        <w:t>фамилию, имя, отчество, паспортные данные, сведения о месте жительства, номер контактного телефона;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з)</w:t>
      </w:r>
      <w:r w:rsidRPr="00BD4E22">
        <w:rPr>
          <w:rFonts w:cs="Arial"/>
          <w:sz w:val="24"/>
          <w:szCs w:val="24"/>
          <w:lang w:bidi="ru-RU"/>
        </w:rPr>
        <w:tab/>
        <w:t xml:space="preserve">выписку из единого государственного реестра индивидуальных предпринимателей или нотариально заверенную копию такой выписки, полученную не ранее чем за 30 дней до дня размещения на официальном сайте извещения о проведении </w:t>
      </w:r>
      <w:r w:rsidR="000C0082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; для иностранных лиц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государства, полученных не ранее, чем за 30 дней до дня размещения на официальном сайте извещения о проведении </w:t>
      </w:r>
      <w:r w:rsidR="000C0082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, если иной больший срок давности выдачи документа не установлен, документацией;</w:t>
      </w:r>
    </w:p>
    <w:p w:rsidR="00137FEB" w:rsidRPr="00BD4E22" w:rsidRDefault="00137FEB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15641D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cs="Arial"/>
          <w:b/>
          <w:sz w:val="24"/>
          <w:szCs w:val="24"/>
          <w:u w:val="single"/>
          <w:lang w:val="en-US" w:bidi="ru-RU"/>
        </w:rPr>
      </w:pP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для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любых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 xml:space="preserve"> </w:t>
      </w:r>
      <w:proofErr w:type="spellStart"/>
      <w:r w:rsidRPr="00BD4E22">
        <w:rPr>
          <w:rFonts w:cs="Arial"/>
          <w:b/>
          <w:sz w:val="24"/>
          <w:szCs w:val="24"/>
          <w:u w:val="single"/>
          <w:lang w:val="en-US" w:bidi="ru-RU"/>
        </w:rPr>
        <w:t>претендентов</w:t>
      </w:r>
      <w:proofErr w:type="spellEnd"/>
      <w:r w:rsidRPr="00BD4E22">
        <w:rPr>
          <w:rFonts w:cs="Arial"/>
          <w:b/>
          <w:sz w:val="24"/>
          <w:szCs w:val="24"/>
          <w:u w:val="single"/>
          <w:lang w:val="en-US" w:bidi="ru-RU"/>
        </w:rPr>
        <w:t>: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 xml:space="preserve">бухгалтерские балансы и отчеты о прибылях и убытках за последний отчетный год </w:t>
      </w:r>
      <w:r w:rsidR="00EF3145" w:rsidRPr="00BD4E22">
        <w:rPr>
          <w:rFonts w:cs="Arial"/>
          <w:sz w:val="24"/>
          <w:szCs w:val="24"/>
          <w:lang w:bidi="ru-RU"/>
        </w:rPr>
        <w:t>и истекшие месяцы текущего года</w:t>
      </w:r>
      <w:r w:rsidRPr="00BD4E22">
        <w:rPr>
          <w:rFonts w:cs="Arial"/>
          <w:sz w:val="24"/>
          <w:szCs w:val="24"/>
          <w:lang w:bidi="ru-RU"/>
        </w:rPr>
        <w:t>- для юридических лиц;</w:t>
      </w:r>
    </w:p>
    <w:p w:rsidR="00837783" w:rsidRPr="00BD4E22" w:rsidRDefault="00837783" w:rsidP="0059704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справку об исполнении налогоплательщиком обязанности по уплате налогов, сборов, страховых взносов, пеней и налоговых санкций, выданную соответствующими подразделениями Федеральной налоговой службы не ранее чем за 60 дней до срока окончания приема заявок на участие в запросе предложений;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 xml:space="preserve">документы, подтверждающие полномочия лица на осуществление действий от имени претендента - юридического лица (копия решения о назначении или об избрании и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доверенности). В случае если от имени претендента действует иное лицо, заявка на участие в запросе предложений должна </w:t>
      </w:r>
      <w:r w:rsidRPr="00BD4E22">
        <w:rPr>
          <w:rFonts w:cs="Arial"/>
          <w:sz w:val="24"/>
          <w:szCs w:val="24"/>
          <w:lang w:bidi="ru-RU"/>
        </w:rPr>
        <w:lastRenderedPageBreak/>
        <w:t>содержать также доверенность на осуществление действий от имени претендента с полномочиями, включая право на подписание и подачу заявки, и подписание договора;</w:t>
      </w:r>
    </w:p>
    <w:p w:rsidR="00837783" w:rsidRPr="00BD4E22" w:rsidRDefault="00C20BBB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- </w:t>
      </w:r>
      <w:r w:rsidR="00837783" w:rsidRPr="00BD4E22">
        <w:rPr>
          <w:rFonts w:cs="Arial"/>
          <w:sz w:val="24"/>
          <w:szCs w:val="24"/>
          <w:lang w:bidi="ru-RU"/>
        </w:rPr>
        <w:t xml:space="preserve">предложение претендента по предмету </w:t>
      </w:r>
      <w:r w:rsidR="00EF3145" w:rsidRPr="00BD4E22">
        <w:rPr>
          <w:rFonts w:cs="Arial"/>
          <w:sz w:val="24"/>
          <w:szCs w:val="24"/>
          <w:lang w:bidi="ru-RU"/>
        </w:rPr>
        <w:t>закупки</w:t>
      </w:r>
      <w:r w:rsidR="00837783" w:rsidRPr="00BD4E22">
        <w:rPr>
          <w:rFonts w:cs="Arial"/>
          <w:sz w:val="24"/>
          <w:szCs w:val="24"/>
          <w:lang w:bidi="ru-RU"/>
        </w:rPr>
        <w:t xml:space="preserve"> по форме, установленной Заказчиком, оформленное согласно 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 xml:space="preserve">Приложению № </w:t>
      </w:r>
      <w:r w:rsidR="001627D5" w:rsidRPr="00BD4E22">
        <w:rPr>
          <w:rFonts w:cs="Arial"/>
          <w:b/>
          <w:bCs/>
          <w:sz w:val="24"/>
          <w:szCs w:val="24"/>
          <w:lang w:bidi="ru-RU"/>
        </w:rPr>
        <w:t>7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 xml:space="preserve">, </w:t>
      </w:r>
      <w:r w:rsidR="00837783" w:rsidRPr="00BD4E22">
        <w:rPr>
          <w:rFonts w:cs="Arial"/>
          <w:sz w:val="24"/>
          <w:szCs w:val="24"/>
          <w:lang w:bidi="ru-RU"/>
        </w:rPr>
        <w:t xml:space="preserve">в том числе, с указанием сведений о функциональных характеристиках 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 xml:space="preserve">(Приложение № 3) </w:t>
      </w:r>
      <w:r w:rsidR="00837783" w:rsidRPr="00BD4E22">
        <w:rPr>
          <w:rFonts w:cs="Arial"/>
          <w:sz w:val="24"/>
          <w:szCs w:val="24"/>
          <w:lang w:bidi="ru-RU"/>
        </w:rPr>
        <w:t>(потребительских свойствах) и качественных характеристиках товара, работ, услуг и иные предложения об условиях исполнения договора, предложение о цене договора, о цене единицы товара, работы, услуги. В случаях, предусмотренных документацией, также копии документов, подтверждающих соответствие товара, работ, услуг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таким товарам, работам, услугам;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 xml:space="preserve"> </w:t>
      </w:r>
      <w:r w:rsidR="001627D5" w:rsidRPr="00BD4E22">
        <w:rPr>
          <w:rFonts w:cs="Arial"/>
          <w:sz w:val="24"/>
          <w:szCs w:val="24"/>
          <w:lang w:bidi="ru-RU"/>
        </w:rPr>
        <w:t>П</w:t>
      </w:r>
      <w:r w:rsidRPr="00BD4E22">
        <w:rPr>
          <w:rFonts w:cs="Arial"/>
          <w:sz w:val="24"/>
          <w:szCs w:val="24"/>
          <w:lang w:bidi="ru-RU"/>
        </w:rPr>
        <w:t>одтвержд</w:t>
      </w:r>
      <w:r w:rsidR="001627D5" w:rsidRPr="00BD4E22">
        <w:rPr>
          <w:rFonts w:cs="Arial"/>
          <w:sz w:val="24"/>
          <w:szCs w:val="24"/>
          <w:lang w:bidi="ru-RU"/>
        </w:rPr>
        <w:t>ение на</w:t>
      </w:r>
      <w:r w:rsidRPr="00BD4E22">
        <w:rPr>
          <w:rFonts w:cs="Arial"/>
          <w:sz w:val="24"/>
          <w:szCs w:val="24"/>
          <w:lang w:bidi="ru-RU"/>
        </w:rPr>
        <w:t xml:space="preserve"> соответствие претендента установленным требованиям и условиям допуска к участию в</w:t>
      </w:r>
      <w:r w:rsidR="001627D5" w:rsidRPr="00BD4E22">
        <w:rPr>
          <w:rFonts w:cs="Arial"/>
          <w:sz w:val="24"/>
          <w:szCs w:val="24"/>
          <w:lang w:bidi="ru-RU"/>
        </w:rPr>
        <w:t xml:space="preserve"> закупке</w:t>
      </w:r>
      <w:r w:rsidRPr="00BD4E22">
        <w:rPr>
          <w:rFonts w:cs="Arial"/>
          <w:sz w:val="24"/>
          <w:szCs w:val="24"/>
          <w:lang w:bidi="ru-RU"/>
        </w:rPr>
        <w:t xml:space="preserve"> (</w:t>
      </w:r>
      <w:r w:rsidR="001627D5" w:rsidRPr="00BD4E22">
        <w:rPr>
          <w:rFonts w:cs="Arial"/>
          <w:sz w:val="24"/>
          <w:szCs w:val="24"/>
          <w:lang w:bidi="ru-RU"/>
        </w:rPr>
        <w:t>Приложение</w:t>
      </w:r>
      <w:r w:rsidR="00DE29A1" w:rsidRPr="00BD4E22">
        <w:rPr>
          <w:rFonts w:cs="Arial"/>
          <w:sz w:val="24"/>
          <w:szCs w:val="24"/>
          <w:lang w:bidi="ru-RU"/>
        </w:rPr>
        <w:t xml:space="preserve"> </w:t>
      </w:r>
      <w:r w:rsidR="001627D5" w:rsidRPr="00BD4E22">
        <w:rPr>
          <w:rFonts w:cs="Arial"/>
          <w:sz w:val="24"/>
          <w:szCs w:val="24"/>
          <w:lang w:bidi="ru-RU"/>
        </w:rPr>
        <w:t>№ 5</w:t>
      </w:r>
      <w:r w:rsidRPr="00BD4E22">
        <w:rPr>
          <w:rFonts w:cs="Arial"/>
          <w:sz w:val="24"/>
          <w:szCs w:val="24"/>
          <w:lang w:bidi="ru-RU"/>
        </w:rPr>
        <w:t>);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 xml:space="preserve"> опись документов в составе заявки;</w:t>
      </w:r>
    </w:p>
    <w:p w:rsidR="00837783" w:rsidRPr="00BD4E22" w:rsidRDefault="00837783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- для простого товарищества</w:t>
      </w:r>
      <w:r w:rsidRPr="00BD4E22">
        <w:rPr>
          <w:rFonts w:cs="Arial"/>
          <w:sz w:val="24"/>
          <w:szCs w:val="24"/>
          <w:lang w:bidi="ru-RU"/>
        </w:rPr>
        <w:t>:</w:t>
      </w:r>
    </w:p>
    <w:p w:rsidR="00837783" w:rsidRPr="00BD4E22" w:rsidRDefault="00811DCE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- </w:t>
      </w:r>
      <w:r w:rsidR="00837783" w:rsidRPr="00BD4E22">
        <w:rPr>
          <w:rFonts w:cs="Arial"/>
          <w:sz w:val="24"/>
          <w:szCs w:val="24"/>
          <w:lang w:bidi="ru-RU"/>
        </w:rPr>
        <w:t>договор простого товарищества участников;</w:t>
      </w:r>
    </w:p>
    <w:p w:rsidR="00837783" w:rsidRPr="00BD4E22" w:rsidRDefault="00811DCE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- </w:t>
      </w:r>
      <w:r w:rsidR="00837783" w:rsidRPr="00BD4E22">
        <w:rPr>
          <w:rFonts w:cs="Arial"/>
          <w:sz w:val="24"/>
          <w:szCs w:val="24"/>
          <w:lang w:bidi="ru-RU"/>
        </w:rPr>
        <w:t xml:space="preserve">документы и сведения в соответствии с настоящим пунктом того лица, которому в соответствии с договором простого товарищества поручено подать заявку на участие в </w:t>
      </w:r>
      <w:r w:rsidR="000C0082" w:rsidRPr="00BD4E22">
        <w:rPr>
          <w:rFonts w:cs="Arial"/>
          <w:sz w:val="24"/>
          <w:szCs w:val="24"/>
          <w:lang w:bidi="ru-RU"/>
        </w:rPr>
        <w:t>закупке</w:t>
      </w:r>
      <w:r w:rsidR="00837783"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Заявка, прилагаемая документация, а также вся корреспонденция и документация, связанная с заявкой на участие в </w:t>
      </w:r>
      <w:r w:rsidR="00811DCE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>, должны быть составлены на русском языке.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Документы предоставляются в форме копий, заверенных подписью уполномоченного лица и печатью (для юридических лиц), если иное не указано в настоящей документации. Иные требования к оформлению заявки и документов в ее составе указываются в документации.</w:t>
      </w:r>
    </w:p>
    <w:p w:rsidR="00837783" w:rsidRPr="00BD4E22" w:rsidRDefault="00837783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Заказчик вправе затребовать, а Участник закупки обязан в течение трех дней с момента предъявления требования предоставить уполномоченному представителю Заказчика для обозрения оригиналы документов, приложенных Участником к своей заявке (сертификаты, праве собственности, договоры аренды, паспорт транспортного средства, трудовые книжки), а также обеспечить возможность обозрения технического потенциала и личной встречи с работниками, перечисленными в заявке.</w:t>
      </w:r>
    </w:p>
    <w:p w:rsidR="00B247EF" w:rsidRPr="00BD4E22" w:rsidRDefault="00B247EF" w:rsidP="00C20BBB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BD4E22" w:rsidRDefault="00B247EF" w:rsidP="00BD4E22">
      <w:pPr>
        <w:pStyle w:val="a7"/>
        <w:numPr>
          <w:ilvl w:val="1"/>
          <w:numId w:val="1"/>
        </w:numPr>
        <w:spacing w:after="0" w:line="240" w:lineRule="auto"/>
        <w:ind w:left="567" w:hanging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 xml:space="preserve">Требования к описанию участниками закупки поставляемого товара, его функциональных </w:t>
      </w:r>
      <w:r w:rsidR="009724CE" w:rsidRPr="00BD4E22">
        <w:rPr>
          <w:rFonts w:cs="Arial"/>
          <w:b/>
          <w:sz w:val="24"/>
          <w:szCs w:val="24"/>
          <w:lang w:bidi="ru-RU"/>
        </w:rPr>
        <w:t>характеристик</w:t>
      </w:r>
      <w:r w:rsidRPr="00BD4E22">
        <w:rPr>
          <w:rFonts w:cs="Arial"/>
          <w:b/>
          <w:sz w:val="24"/>
          <w:szCs w:val="24"/>
          <w:lang w:bidi="ru-RU"/>
        </w:rPr>
        <w:t xml:space="preserve"> (потребительских свойств)</w:t>
      </w:r>
      <w:r w:rsidR="009724CE" w:rsidRPr="00BD4E22">
        <w:rPr>
          <w:rFonts w:cs="Arial"/>
          <w:b/>
          <w:sz w:val="24"/>
          <w:szCs w:val="24"/>
          <w:lang w:bidi="ru-RU"/>
        </w:rPr>
        <w:t>, количественных и</w:t>
      </w:r>
    </w:p>
    <w:p w:rsidR="00BD4E22" w:rsidRDefault="009724CE" w:rsidP="00BD4E22">
      <w:pPr>
        <w:pStyle w:val="a7"/>
        <w:spacing w:after="0" w:line="240" w:lineRule="auto"/>
        <w:ind w:left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качественных характеристик, требования к описанию участниками</w:t>
      </w:r>
    </w:p>
    <w:p w:rsidR="00BD4E22" w:rsidRDefault="009724CE" w:rsidP="00BD4E22">
      <w:pPr>
        <w:pStyle w:val="a7"/>
        <w:spacing w:after="0" w:line="240" w:lineRule="auto"/>
        <w:ind w:left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закупки выполняемой работы, оказываемой услуги,</w:t>
      </w:r>
    </w:p>
    <w:p w:rsidR="00837783" w:rsidRPr="00BD4E22" w:rsidRDefault="009724CE" w:rsidP="00BD4E22">
      <w:pPr>
        <w:pStyle w:val="a7"/>
        <w:spacing w:after="0" w:line="240" w:lineRule="auto"/>
        <w:ind w:left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 xml:space="preserve">их количественных и качественных </w:t>
      </w:r>
      <w:r w:rsidR="0015641D" w:rsidRPr="00BD4E22">
        <w:rPr>
          <w:rFonts w:cs="Arial"/>
          <w:b/>
          <w:sz w:val="24"/>
          <w:szCs w:val="24"/>
          <w:lang w:bidi="ru-RU"/>
        </w:rPr>
        <w:t>характеристик</w:t>
      </w:r>
      <w:r w:rsidRPr="00BD4E22">
        <w:rPr>
          <w:rFonts w:cs="Arial"/>
          <w:b/>
          <w:sz w:val="24"/>
          <w:szCs w:val="24"/>
          <w:lang w:bidi="ru-RU"/>
        </w:rPr>
        <w:t>;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Участник </w:t>
      </w:r>
      <w:r w:rsidR="00811DCE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 подает заявку на участие в письменной форме в запечатанном конверте. При этом на таком конверте указывается наименование </w:t>
      </w:r>
      <w:r w:rsidR="00B7746C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 и ИДЕНТИФИКАЦИОННЫЙ НОМЕР, на участие в котором подается данная заявка, а также информация о дате и времени вскрытия:</w:t>
      </w:r>
    </w:p>
    <w:p w:rsidR="00B7746C" w:rsidRPr="00BD4E22" w:rsidRDefault="00B7746C" w:rsidP="008B16B2">
      <w:pPr>
        <w:spacing w:after="0" w:line="240" w:lineRule="auto"/>
        <w:ind w:left="567"/>
        <w:jc w:val="both"/>
        <w:rPr>
          <w:rFonts w:cs="Arial"/>
          <w:b/>
          <w:sz w:val="24"/>
          <w:szCs w:val="24"/>
          <w:lang w:bidi="ru-RU"/>
        </w:rPr>
      </w:pPr>
    </w:p>
    <w:p w:rsidR="00395103" w:rsidRPr="00BD4E22" w:rsidRDefault="00837783" w:rsidP="00395103">
      <w:pPr>
        <w:spacing w:after="0" w:line="240" w:lineRule="auto"/>
        <w:ind w:left="567"/>
        <w:jc w:val="both"/>
        <w:rPr>
          <w:rFonts w:cs="Arial"/>
          <w:b/>
          <w:sz w:val="24"/>
          <w:szCs w:val="24"/>
        </w:rPr>
      </w:pPr>
      <w:r w:rsidRPr="00BD4E22">
        <w:rPr>
          <w:rFonts w:cs="Arial"/>
          <w:b/>
          <w:sz w:val="24"/>
          <w:szCs w:val="24"/>
          <w:lang w:bidi="ru-RU"/>
        </w:rPr>
        <w:t xml:space="preserve">«Заявка на участие в </w:t>
      </w:r>
      <w:r w:rsidR="00811DCE" w:rsidRPr="00BD4E22">
        <w:rPr>
          <w:rFonts w:cs="Arial"/>
          <w:b/>
          <w:sz w:val="24"/>
          <w:szCs w:val="24"/>
        </w:rPr>
        <w:t xml:space="preserve">проведении </w:t>
      </w:r>
      <w:r w:rsidR="00395103" w:rsidRPr="00BD4E22">
        <w:rPr>
          <w:rFonts w:cs="Arial"/>
          <w:b/>
          <w:sz w:val="24"/>
          <w:szCs w:val="24"/>
        </w:rPr>
        <w:t xml:space="preserve">открытой конкурентной процедуры закупки – запроса </w:t>
      </w:r>
      <w:r w:rsidR="00BD4E22" w:rsidRPr="00BD4E22">
        <w:rPr>
          <w:rFonts w:cs="Arial"/>
          <w:b/>
          <w:sz w:val="24"/>
          <w:szCs w:val="24"/>
        </w:rPr>
        <w:t>предложения на</w:t>
      </w:r>
      <w:r w:rsidR="00395103" w:rsidRPr="00BD4E22">
        <w:rPr>
          <w:rFonts w:cs="Arial"/>
          <w:b/>
          <w:sz w:val="24"/>
          <w:szCs w:val="24"/>
        </w:rPr>
        <w:t xml:space="preserve"> право заключения договора по выполнению работ:</w:t>
      </w:r>
    </w:p>
    <w:p w:rsidR="00D22898" w:rsidRPr="00D22898" w:rsidRDefault="00D22898" w:rsidP="00D22898">
      <w:pPr>
        <w:spacing w:after="0" w:line="240" w:lineRule="auto"/>
        <w:ind w:left="567"/>
        <w:jc w:val="both"/>
        <w:rPr>
          <w:rFonts w:cs="Arial"/>
          <w:b/>
          <w:sz w:val="24"/>
          <w:szCs w:val="24"/>
        </w:rPr>
      </w:pPr>
      <w:r w:rsidRPr="00D22898">
        <w:rPr>
          <w:rFonts w:cs="Arial"/>
          <w:b/>
          <w:sz w:val="24"/>
          <w:szCs w:val="24"/>
        </w:rPr>
        <w:t xml:space="preserve">«Ремонт оборудования ОРУ 110/6 </w:t>
      </w:r>
      <w:proofErr w:type="spellStart"/>
      <w:r w:rsidRPr="00D22898">
        <w:rPr>
          <w:rFonts w:cs="Arial"/>
          <w:b/>
          <w:sz w:val="24"/>
          <w:szCs w:val="24"/>
        </w:rPr>
        <w:t>кВ</w:t>
      </w:r>
      <w:proofErr w:type="spellEnd"/>
      <w:r w:rsidRPr="00D22898">
        <w:rPr>
          <w:rFonts w:cs="Arial"/>
          <w:b/>
          <w:sz w:val="24"/>
          <w:szCs w:val="24"/>
        </w:rPr>
        <w:t xml:space="preserve"> «Крона». </w:t>
      </w:r>
    </w:p>
    <w:p w:rsidR="00837783" w:rsidRPr="00BD4E22" w:rsidRDefault="00837783" w:rsidP="00D22898">
      <w:pPr>
        <w:spacing w:after="0" w:line="240" w:lineRule="auto"/>
        <w:ind w:left="567"/>
        <w:jc w:val="both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 xml:space="preserve">ИДЕНТИФИКАЦИОННЫЙ НОМЕР ЗАКУПКИ: </w:t>
      </w:r>
      <w:bookmarkStart w:id="5" w:name="bookmark8"/>
      <w:bookmarkStart w:id="6" w:name="bookmark9"/>
      <w:r w:rsidRPr="00BD4E22">
        <w:rPr>
          <w:rFonts w:cs="Arial"/>
          <w:b/>
          <w:bCs/>
          <w:sz w:val="24"/>
          <w:szCs w:val="24"/>
          <w:lang w:bidi="ru-RU"/>
        </w:rPr>
        <w:t>____</w:t>
      </w:r>
      <w:r w:rsidR="0015641D">
        <w:rPr>
          <w:rFonts w:cs="Arial"/>
          <w:b/>
          <w:bCs/>
          <w:sz w:val="24"/>
          <w:szCs w:val="24"/>
          <w:lang w:bidi="ru-RU"/>
        </w:rPr>
        <w:t>№ 01/09</w:t>
      </w:r>
      <w:r w:rsidR="00D22898" w:rsidRPr="00D22898">
        <w:rPr>
          <w:rFonts w:cs="Arial"/>
          <w:b/>
          <w:bCs/>
          <w:sz w:val="24"/>
          <w:szCs w:val="24"/>
          <w:lang w:bidi="ru-RU"/>
        </w:rPr>
        <w:t>/202</w:t>
      </w:r>
      <w:r w:rsidR="0015641D">
        <w:rPr>
          <w:rFonts w:cs="Arial"/>
          <w:b/>
          <w:bCs/>
          <w:sz w:val="24"/>
          <w:szCs w:val="24"/>
          <w:lang w:bidi="ru-RU"/>
        </w:rPr>
        <w:t>3</w:t>
      </w:r>
      <w:r w:rsidR="00D22898" w:rsidRPr="00D22898">
        <w:rPr>
          <w:rFonts w:cs="Arial"/>
          <w:b/>
          <w:bCs/>
          <w:sz w:val="24"/>
          <w:szCs w:val="24"/>
          <w:lang w:bidi="ru-RU"/>
        </w:rPr>
        <w:t>/ОРУ.</w:t>
      </w:r>
      <w:r w:rsidR="00395103" w:rsidRPr="00BD4E22">
        <w:rPr>
          <w:rFonts w:cs="Arial"/>
          <w:b/>
          <w:bCs/>
          <w:sz w:val="24"/>
          <w:szCs w:val="24"/>
          <w:lang w:bidi="ru-RU"/>
        </w:rPr>
        <w:t xml:space="preserve"> </w:t>
      </w:r>
      <w:r w:rsidRPr="00BD4E22">
        <w:rPr>
          <w:rFonts w:cs="Arial"/>
          <w:b/>
          <w:bCs/>
          <w:sz w:val="24"/>
          <w:szCs w:val="24"/>
          <w:lang w:bidi="ru-RU"/>
        </w:rPr>
        <w:t>_____</w:t>
      </w:r>
    </w:p>
    <w:p w:rsidR="00837783" w:rsidRPr="00BD4E22" w:rsidRDefault="00811DCE" w:rsidP="008B16B2">
      <w:pPr>
        <w:spacing w:after="0" w:line="240" w:lineRule="auto"/>
        <w:ind w:left="567"/>
        <w:jc w:val="both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НЕ ВСКРЫВАТЬ ДО: ______ ЧАСОВ ПО МОСКОВСКОМУ ВРЕМЕНИ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>.</w:t>
      </w:r>
      <w:bookmarkEnd w:id="5"/>
      <w:bookmarkEnd w:id="6"/>
    </w:p>
    <w:p w:rsidR="00BA4467" w:rsidRPr="00BD4E22" w:rsidRDefault="00BA4467" w:rsidP="008B16B2">
      <w:pPr>
        <w:spacing w:after="0" w:line="240" w:lineRule="auto"/>
        <w:ind w:left="567"/>
        <w:jc w:val="both"/>
        <w:rPr>
          <w:rFonts w:cs="Arial"/>
          <w:b/>
          <w:bCs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Все листы заявки на участие в </w:t>
      </w:r>
      <w:r w:rsidR="00395103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должны быть прошиты и пронумерованы, заверены печатью и подписью уполномоченного лица.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Заявка на участие в</w:t>
      </w:r>
      <w:r w:rsidR="00395103" w:rsidRPr="00BD4E22">
        <w:rPr>
          <w:rFonts w:cs="Arial"/>
          <w:sz w:val="24"/>
          <w:szCs w:val="24"/>
          <w:lang w:bidi="ru-RU"/>
        </w:rPr>
        <w:t xml:space="preserve"> Закупке</w:t>
      </w:r>
      <w:r w:rsidRPr="00BD4E22">
        <w:rPr>
          <w:rFonts w:cs="Arial"/>
          <w:sz w:val="24"/>
          <w:szCs w:val="24"/>
          <w:lang w:bidi="ru-RU"/>
        </w:rPr>
        <w:t xml:space="preserve"> должна содержать опись входящих в ее состав документов, быть скреплена печатью участника процедуры закупки (для юридических лиц) и подписаны участником процедуры закупки или лицом, уполномоченным таким участником. Соблюдение </w:t>
      </w:r>
      <w:r w:rsidRPr="00BD4E22">
        <w:rPr>
          <w:rFonts w:cs="Arial"/>
          <w:sz w:val="24"/>
          <w:szCs w:val="24"/>
          <w:lang w:bidi="ru-RU"/>
        </w:rPr>
        <w:lastRenderedPageBreak/>
        <w:t>участником указанных требований означает, что все документы и сведения, входящие в состав заявки на участие в</w:t>
      </w:r>
      <w:r w:rsidR="00395103" w:rsidRPr="00BD4E22">
        <w:rPr>
          <w:rFonts w:cs="Arial"/>
          <w:sz w:val="24"/>
          <w:szCs w:val="24"/>
          <w:lang w:bidi="ru-RU"/>
        </w:rPr>
        <w:t xml:space="preserve"> Закупке </w:t>
      </w:r>
      <w:r w:rsidRPr="00BD4E22">
        <w:rPr>
          <w:rFonts w:cs="Arial"/>
          <w:sz w:val="24"/>
          <w:szCs w:val="24"/>
          <w:lang w:bidi="ru-RU"/>
        </w:rPr>
        <w:t>поданы от имени участника, а также подтверждает подлинность и достоверность представленных в составе заявки на участие документов и сведений.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proofErr w:type="spellStart"/>
      <w:r w:rsidRPr="00BD4E22">
        <w:rPr>
          <w:rFonts w:cs="Arial"/>
          <w:sz w:val="24"/>
          <w:szCs w:val="24"/>
          <w:lang w:val="en-US" w:bidi="ru-RU"/>
        </w:rPr>
        <w:t>Инструкция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по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заполнению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заявки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Заявка должна содержать все документы, предусмотренные настоящей документацией. Заявка и все документы должны быть составлены на русском языке. 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Заполнение документов рукописным способом, применение факсимильных подписей, исправления и подчистки не допускаются. Все документы, входящие в состав заявки на участие в запросе предложений, должны быть читаемы.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случае предоставления копий документов, они должны быть заверены подписью уполномоченного лица и оригинальной печатью организации, а в случаях, установленных законодательством и данной конкурсной документацией - заверены нотариально. Копии заверяет лицо, подписавшее заявку. Если копии заверены иным лицом, его полномочия на заверку соответствующих копий должны быть подтверждены.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Не допускается включение в заявку альтернативных предложений, предложений по изменению условий договора и документации, включение неоднозначных условий, позволяющих различное толкование. При наличии указанных условий заявка признается несоответствующей требованиям документации.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Участник вправе подать только одну заявку на участие в запросе предложений. Если поданы 2 заявки, заявка считается не поданной. Если не проставлен идентификационный номер закупки, заявка считается не поданной.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Обеспечения заявки на участие </w:t>
      </w:r>
      <w:r w:rsidR="00811DCE" w:rsidRPr="00BD4E22">
        <w:rPr>
          <w:rFonts w:cs="Arial"/>
          <w:sz w:val="24"/>
          <w:szCs w:val="24"/>
          <w:lang w:bidi="ru-RU"/>
        </w:rPr>
        <w:t>в открытом конкурсе</w:t>
      </w:r>
      <w:r w:rsidRPr="00BD4E22">
        <w:rPr>
          <w:rFonts w:cs="Arial"/>
          <w:sz w:val="24"/>
          <w:szCs w:val="24"/>
          <w:lang w:bidi="ru-RU"/>
        </w:rPr>
        <w:t>:</w:t>
      </w:r>
      <w:r w:rsidR="004A4075" w:rsidRPr="00BD4E22">
        <w:rPr>
          <w:rFonts w:cs="Arial"/>
          <w:sz w:val="24"/>
          <w:szCs w:val="24"/>
          <w:lang w:bidi="ru-RU"/>
        </w:rPr>
        <w:t xml:space="preserve"> - не установлено.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Размер обеспечения заявки на участие в</w:t>
      </w:r>
      <w:r w:rsidR="00811DCE" w:rsidRPr="00BD4E22">
        <w:rPr>
          <w:rFonts w:cs="Arial"/>
          <w:sz w:val="24"/>
          <w:szCs w:val="24"/>
          <w:lang w:bidi="ru-RU"/>
        </w:rPr>
        <w:t xml:space="preserve"> открытом конкурсе</w:t>
      </w:r>
      <w:r w:rsidRPr="00BD4E22">
        <w:rPr>
          <w:rFonts w:cs="Arial"/>
          <w:sz w:val="24"/>
          <w:szCs w:val="24"/>
          <w:lang w:bidi="ru-RU"/>
        </w:rPr>
        <w:t xml:space="preserve"> - не установлено.</w:t>
      </w:r>
    </w:p>
    <w:p w:rsidR="00811DCE" w:rsidRPr="00BD4E22" w:rsidRDefault="00811DCE" w:rsidP="009724CE">
      <w:pPr>
        <w:spacing w:after="0" w:line="240" w:lineRule="auto"/>
        <w:jc w:val="center"/>
        <w:rPr>
          <w:rFonts w:cs="Arial"/>
          <w:sz w:val="24"/>
          <w:szCs w:val="24"/>
          <w:lang w:bidi="ru-RU"/>
        </w:rPr>
      </w:pPr>
    </w:p>
    <w:p w:rsidR="009724CE" w:rsidRPr="00BD4E22" w:rsidRDefault="00837783" w:rsidP="009724CE">
      <w:pPr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7" w:name="bookmark10"/>
      <w:bookmarkStart w:id="8" w:name="bookmark11"/>
      <w:r w:rsidRPr="00BD4E22">
        <w:rPr>
          <w:rFonts w:cs="Arial"/>
          <w:b/>
          <w:bCs/>
          <w:sz w:val="24"/>
          <w:szCs w:val="24"/>
          <w:lang w:bidi="ru-RU"/>
        </w:rPr>
        <w:t>Место, условия и сроки (периоды) поставки товара,</w:t>
      </w:r>
    </w:p>
    <w:p w:rsidR="00837783" w:rsidRPr="00BD4E22" w:rsidRDefault="00837783" w:rsidP="009724CE">
      <w:pPr>
        <w:spacing w:after="0" w:line="240" w:lineRule="auto"/>
        <w:ind w:left="720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выполнения работ, оказания услуг</w:t>
      </w:r>
      <w:bookmarkEnd w:id="7"/>
      <w:bookmarkEnd w:id="8"/>
      <w:r w:rsidR="00C02F9F" w:rsidRPr="00BD4E22">
        <w:rPr>
          <w:rFonts w:cs="Arial"/>
          <w:b/>
          <w:bCs/>
          <w:sz w:val="24"/>
          <w:szCs w:val="24"/>
          <w:lang w:bidi="ru-RU"/>
        </w:rPr>
        <w:t>.</w:t>
      </w:r>
    </w:p>
    <w:p w:rsidR="00C02F9F" w:rsidRPr="00BD4E22" w:rsidRDefault="00C02F9F" w:rsidP="00C02F9F">
      <w:pPr>
        <w:spacing w:after="0" w:line="240" w:lineRule="auto"/>
        <w:ind w:left="720"/>
        <w:rPr>
          <w:rFonts w:cs="Arial"/>
          <w:b/>
          <w:bCs/>
          <w:sz w:val="24"/>
          <w:szCs w:val="24"/>
          <w:lang w:bidi="ru-RU"/>
        </w:rPr>
      </w:pP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Место поставки товар</w:t>
      </w:r>
      <w:r w:rsidR="005C6A8E" w:rsidRPr="00BD4E22">
        <w:rPr>
          <w:rFonts w:cs="Arial"/>
          <w:sz w:val="24"/>
          <w:szCs w:val="24"/>
          <w:lang w:bidi="ru-RU"/>
        </w:rPr>
        <w:t>а</w:t>
      </w:r>
      <w:r w:rsidRPr="00BD4E22">
        <w:rPr>
          <w:rFonts w:cs="Arial"/>
          <w:sz w:val="24"/>
          <w:szCs w:val="24"/>
          <w:lang w:bidi="ru-RU"/>
        </w:rPr>
        <w:t xml:space="preserve">: </w:t>
      </w:r>
      <w:r w:rsidR="00382480" w:rsidRPr="00382480">
        <w:rPr>
          <w:rFonts w:cs="Arial"/>
          <w:sz w:val="24"/>
          <w:szCs w:val="24"/>
          <w:lang w:bidi="ru-RU"/>
        </w:rPr>
        <w:t>Российская Федерация, г. Елец, пос. Электриков</w:t>
      </w:r>
      <w:r w:rsidR="00382480">
        <w:rPr>
          <w:rFonts w:cs="Arial"/>
          <w:sz w:val="24"/>
          <w:szCs w:val="24"/>
          <w:lang w:bidi="ru-RU"/>
        </w:rPr>
        <w:t>.</w:t>
      </w: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Срок поставки товаров (порядок доставки): максимальный срок поставки 3</w:t>
      </w:r>
      <w:r w:rsidR="0037047D">
        <w:rPr>
          <w:rFonts w:cs="Arial"/>
          <w:sz w:val="24"/>
          <w:szCs w:val="24"/>
          <w:lang w:bidi="ru-RU"/>
        </w:rPr>
        <w:t>0</w:t>
      </w:r>
      <w:r w:rsidR="005C6A8E" w:rsidRPr="00BD4E22">
        <w:rPr>
          <w:rFonts w:cs="Arial"/>
          <w:sz w:val="24"/>
          <w:szCs w:val="24"/>
          <w:lang w:bidi="ru-RU"/>
        </w:rPr>
        <w:t xml:space="preserve"> </w:t>
      </w:r>
      <w:r w:rsidR="00EF6920" w:rsidRPr="00BD4E22">
        <w:rPr>
          <w:rFonts w:cs="Arial"/>
          <w:sz w:val="24"/>
          <w:szCs w:val="24"/>
          <w:lang w:bidi="ru-RU"/>
        </w:rPr>
        <w:t>(</w:t>
      </w:r>
      <w:r w:rsidR="0037047D">
        <w:rPr>
          <w:rFonts w:cs="Arial"/>
          <w:sz w:val="24"/>
          <w:szCs w:val="24"/>
          <w:lang w:bidi="ru-RU"/>
        </w:rPr>
        <w:t>тридцат</w:t>
      </w:r>
      <w:r w:rsidR="007A3541">
        <w:rPr>
          <w:rFonts w:cs="Arial"/>
          <w:sz w:val="24"/>
          <w:szCs w:val="24"/>
          <w:lang w:bidi="ru-RU"/>
        </w:rPr>
        <w:t>ь</w:t>
      </w:r>
      <w:r w:rsidR="0037047D">
        <w:rPr>
          <w:rFonts w:cs="Arial"/>
          <w:sz w:val="24"/>
          <w:szCs w:val="24"/>
          <w:lang w:bidi="ru-RU"/>
        </w:rPr>
        <w:t>) календарных</w:t>
      </w:r>
      <w:r w:rsidR="00EF6920" w:rsidRPr="00BD4E22">
        <w:rPr>
          <w:rFonts w:cs="Arial"/>
          <w:sz w:val="24"/>
          <w:szCs w:val="24"/>
          <w:lang w:bidi="ru-RU"/>
        </w:rPr>
        <w:t xml:space="preserve"> </w:t>
      </w:r>
      <w:r w:rsidR="005C6A8E" w:rsidRPr="00BD4E22">
        <w:rPr>
          <w:rFonts w:cs="Arial"/>
          <w:sz w:val="24"/>
          <w:szCs w:val="24"/>
          <w:lang w:bidi="ru-RU"/>
        </w:rPr>
        <w:t>дн</w:t>
      </w:r>
      <w:r w:rsidR="0037047D">
        <w:rPr>
          <w:rFonts w:cs="Arial"/>
          <w:sz w:val="24"/>
          <w:szCs w:val="24"/>
          <w:lang w:bidi="ru-RU"/>
        </w:rPr>
        <w:t>ей</w:t>
      </w:r>
      <w:r w:rsidR="005C6A8E" w:rsidRPr="00BD4E22">
        <w:rPr>
          <w:rFonts w:cs="Arial"/>
          <w:sz w:val="24"/>
          <w:szCs w:val="24"/>
          <w:lang w:bidi="ru-RU"/>
        </w:rPr>
        <w:t>.</w:t>
      </w: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предложении </w:t>
      </w:r>
      <w:r w:rsidRPr="00BD4E22">
        <w:rPr>
          <w:rFonts w:cs="Arial"/>
          <w:b/>
          <w:bCs/>
          <w:sz w:val="24"/>
          <w:szCs w:val="24"/>
          <w:lang w:bidi="ru-RU"/>
        </w:rPr>
        <w:t>(Приложение № _</w:t>
      </w:r>
      <w:r w:rsidR="00756593" w:rsidRPr="00BD4E22">
        <w:rPr>
          <w:rFonts w:cs="Arial"/>
          <w:b/>
          <w:bCs/>
          <w:sz w:val="24"/>
          <w:szCs w:val="24"/>
          <w:lang w:bidi="ru-RU"/>
        </w:rPr>
        <w:t>7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_ </w:t>
      </w:r>
      <w:r w:rsidRPr="00BD4E22">
        <w:rPr>
          <w:rFonts w:cs="Arial"/>
          <w:sz w:val="24"/>
          <w:szCs w:val="24"/>
          <w:lang w:bidi="ru-RU"/>
        </w:rPr>
        <w:t xml:space="preserve">к настоящей документации) </w:t>
      </w:r>
      <w:r w:rsidRPr="00BD4E22">
        <w:rPr>
          <w:rFonts w:cs="Arial"/>
          <w:sz w:val="24"/>
          <w:szCs w:val="24"/>
          <w:u w:val="single"/>
          <w:lang w:bidi="ru-RU"/>
        </w:rPr>
        <w:t>претендент указывает срок поставки товаров</w:t>
      </w:r>
      <w:r w:rsidR="00EF6920" w:rsidRPr="00BD4E22">
        <w:rPr>
          <w:rFonts w:cs="Arial"/>
          <w:sz w:val="24"/>
          <w:szCs w:val="24"/>
          <w:u w:val="single"/>
          <w:lang w:bidi="ru-RU"/>
        </w:rPr>
        <w:t>, установленный в п. 4</w:t>
      </w:r>
      <w:r w:rsidRPr="00BD4E22">
        <w:rPr>
          <w:rFonts w:cs="Arial"/>
          <w:sz w:val="24"/>
          <w:szCs w:val="24"/>
          <w:u w:val="single"/>
          <w:lang w:bidi="ru-RU"/>
        </w:rPr>
        <w:t>.2,</w:t>
      </w:r>
      <w:r w:rsidRPr="00BD4E22">
        <w:rPr>
          <w:rFonts w:cs="Arial"/>
          <w:sz w:val="24"/>
          <w:szCs w:val="24"/>
          <w:lang w:bidi="ru-RU"/>
        </w:rPr>
        <w:t xml:space="preserve"> улучшая </w:t>
      </w:r>
      <w:r w:rsidR="005C6A8E" w:rsidRPr="00BD4E22">
        <w:rPr>
          <w:rFonts w:cs="Arial"/>
          <w:sz w:val="24"/>
          <w:szCs w:val="24"/>
          <w:lang w:bidi="ru-RU"/>
        </w:rPr>
        <w:t>условия,</w:t>
      </w:r>
      <w:r w:rsidRPr="00BD4E22">
        <w:rPr>
          <w:rFonts w:cs="Arial"/>
          <w:sz w:val="24"/>
          <w:szCs w:val="24"/>
          <w:lang w:bidi="ru-RU"/>
        </w:rPr>
        <w:t xml:space="preserve"> установленные Заказчиком. Если срок поставки товаров превышает максимальный, то требование по у</w:t>
      </w:r>
      <w:r w:rsidR="005C6A8E" w:rsidRPr="00BD4E22">
        <w:rPr>
          <w:rFonts w:cs="Arial"/>
          <w:sz w:val="24"/>
          <w:szCs w:val="24"/>
          <w:lang w:bidi="ru-RU"/>
        </w:rPr>
        <w:t xml:space="preserve">казанию срока поставки товаров </w:t>
      </w:r>
      <w:r w:rsidRPr="00BD4E22">
        <w:rPr>
          <w:rFonts w:cs="Arial"/>
          <w:sz w:val="24"/>
          <w:szCs w:val="24"/>
          <w:lang w:bidi="ru-RU"/>
        </w:rPr>
        <w:t>считается не выполненным.</w:t>
      </w:r>
    </w:p>
    <w:p w:rsidR="00077637" w:rsidRPr="00BD4E22" w:rsidRDefault="00077637" w:rsidP="00077637">
      <w:pPr>
        <w:pStyle w:val="a7"/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811DCE" w:rsidRPr="00BD4E22" w:rsidRDefault="00F51DBA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Сведения о начальной (максимальной) цене договора (цена лота)</w:t>
      </w:r>
      <w:r w:rsidR="00077637" w:rsidRPr="00BD4E22">
        <w:rPr>
          <w:rFonts w:cs="Arial"/>
          <w:b/>
          <w:sz w:val="24"/>
          <w:szCs w:val="24"/>
          <w:lang w:bidi="ru-RU"/>
        </w:rPr>
        <w:t>, либо максимальное значение цены договора и формула цены устанавливающая правила расчета сумм, подлежащих уплате Заказчиком поставщику в ходе исполнения договора, либо максимальное значение цены договора и единицы товара, работы, услуги</w:t>
      </w:r>
      <w:r w:rsidR="00811DCE" w:rsidRPr="00BD4E22">
        <w:rPr>
          <w:rFonts w:cs="Arial"/>
          <w:b/>
          <w:sz w:val="24"/>
          <w:szCs w:val="24"/>
          <w:lang w:bidi="ru-RU"/>
        </w:rPr>
        <w:t>.</w:t>
      </w: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Начальная (максимальная) цена договора:</w:t>
      </w:r>
    </w:p>
    <w:p w:rsidR="0097473D" w:rsidRPr="00BD4E22" w:rsidRDefault="0097473D" w:rsidP="0097473D">
      <w:pPr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- для организаций, облагаемых НДС: </w:t>
      </w:r>
      <w:r w:rsidR="0015641D">
        <w:rPr>
          <w:rFonts w:cs="Arial"/>
          <w:sz w:val="24"/>
          <w:szCs w:val="24"/>
          <w:lang w:bidi="ru-RU"/>
        </w:rPr>
        <w:t>1 220 000</w:t>
      </w:r>
      <w:r w:rsidR="00382480">
        <w:rPr>
          <w:rFonts w:cs="Arial"/>
          <w:sz w:val="24"/>
          <w:szCs w:val="24"/>
          <w:lang w:bidi="ru-RU"/>
        </w:rPr>
        <w:t>,</w:t>
      </w:r>
      <w:r w:rsidR="0015641D">
        <w:rPr>
          <w:rFonts w:cs="Arial"/>
          <w:sz w:val="24"/>
          <w:szCs w:val="24"/>
          <w:lang w:bidi="ru-RU"/>
        </w:rPr>
        <w:t>00</w:t>
      </w:r>
      <w:r w:rsidRPr="00BD4E22">
        <w:rPr>
          <w:rFonts w:cs="Arial"/>
          <w:sz w:val="24"/>
          <w:szCs w:val="24"/>
          <w:lang w:bidi="ru-RU"/>
        </w:rPr>
        <w:t xml:space="preserve"> (</w:t>
      </w:r>
      <w:r w:rsidR="0015641D">
        <w:rPr>
          <w:rFonts w:cs="Arial"/>
          <w:sz w:val="24"/>
          <w:szCs w:val="24"/>
          <w:lang w:bidi="ru-RU"/>
        </w:rPr>
        <w:t>один миллион двести двадцать тысяч</w:t>
      </w:r>
      <w:r w:rsidRPr="00BD4E22">
        <w:rPr>
          <w:rFonts w:cs="Arial"/>
          <w:sz w:val="24"/>
          <w:szCs w:val="24"/>
          <w:lang w:bidi="ru-RU"/>
        </w:rPr>
        <w:t>) руб. 00 коп. (в том числе, НДС по ставке 20%);</w:t>
      </w:r>
    </w:p>
    <w:p w:rsidR="00811DCE" w:rsidRPr="00BD4E22" w:rsidRDefault="0097473D" w:rsidP="0097473D">
      <w:pPr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- для организаций и/или ИП, не облагаемых НДС: </w:t>
      </w:r>
      <w:r w:rsidR="0015641D">
        <w:rPr>
          <w:rFonts w:cs="Arial"/>
          <w:sz w:val="24"/>
          <w:szCs w:val="24"/>
          <w:lang w:bidi="ru-RU"/>
        </w:rPr>
        <w:t>1 016 666</w:t>
      </w:r>
      <w:r w:rsidRPr="00BD4E22">
        <w:rPr>
          <w:rFonts w:cs="Arial"/>
          <w:sz w:val="24"/>
          <w:szCs w:val="24"/>
          <w:lang w:bidi="ru-RU"/>
        </w:rPr>
        <w:t>,</w:t>
      </w:r>
      <w:r w:rsidR="0015641D">
        <w:rPr>
          <w:rFonts w:cs="Arial"/>
          <w:sz w:val="24"/>
          <w:szCs w:val="24"/>
          <w:lang w:bidi="ru-RU"/>
        </w:rPr>
        <w:t>67</w:t>
      </w:r>
      <w:r w:rsidRPr="00BD4E22">
        <w:rPr>
          <w:rFonts w:cs="Arial"/>
          <w:sz w:val="24"/>
          <w:szCs w:val="24"/>
          <w:lang w:bidi="ru-RU"/>
        </w:rPr>
        <w:t xml:space="preserve"> (</w:t>
      </w:r>
      <w:r w:rsidR="0015641D">
        <w:rPr>
          <w:rFonts w:cs="Arial"/>
          <w:sz w:val="24"/>
          <w:szCs w:val="24"/>
          <w:lang w:bidi="ru-RU"/>
        </w:rPr>
        <w:t>один миллион шестнадцать тысяч шестьсот шестьдесят шесть</w:t>
      </w:r>
      <w:r w:rsidRPr="00BD4E22">
        <w:rPr>
          <w:rFonts w:cs="Arial"/>
          <w:sz w:val="24"/>
          <w:szCs w:val="24"/>
          <w:lang w:bidi="ru-RU"/>
        </w:rPr>
        <w:t xml:space="preserve">) руб., </w:t>
      </w:r>
      <w:r w:rsidR="0015641D">
        <w:rPr>
          <w:rFonts w:cs="Arial"/>
          <w:sz w:val="24"/>
          <w:szCs w:val="24"/>
          <w:lang w:bidi="ru-RU"/>
        </w:rPr>
        <w:t>67</w:t>
      </w:r>
      <w:r w:rsidRPr="00BD4E22">
        <w:rPr>
          <w:rFonts w:cs="Arial"/>
          <w:sz w:val="24"/>
          <w:szCs w:val="24"/>
          <w:lang w:bidi="ru-RU"/>
        </w:rPr>
        <w:t xml:space="preserve"> коп.,</w:t>
      </w: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предложении 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(Приложение </w:t>
      </w:r>
      <w:r w:rsidRPr="00BD4E22">
        <w:rPr>
          <w:rFonts w:cs="Arial"/>
          <w:b/>
          <w:sz w:val="24"/>
          <w:szCs w:val="24"/>
          <w:lang w:bidi="ru-RU"/>
        </w:rPr>
        <w:t xml:space="preserve">№ </w:t>
      </w:r>
      <w:r w:rsidR="005C6A8E" w:rsidRPr="00BD4E22">
        <w:rPr>
          <w:rFonts w:cs="Arial"/>
          <w:b/>
          <w:sz w:val="24"/>
          <w:szCs w:val="24"/>
          <w:lang w:bidi="ru-RU"/>
        </w:rPr>
        <w:t>_</w:t>
      </w:r>
      <w:r w:rsidR="00756593" w:rsidRPr="00BD4E22">
        <w:rPr>
          <w:rFonts w:cs="Arial"/>
          <w:b/>
          <w:sz w:val="24"/>
          <w:szCs w:val="24"/>
          <w:lang w:bidi="ru-RU"/>
        </w:rPr>
        <w:t>7</w:t>
      </w:r>
      <w:r w:rsidR="005C6A8E" w:rsidRPr="00BD4E22">
        <w:rPr>
          <w:rFonts w:cs="Arial"/>
          <w:b/>
          <w:sz w:val="24"/>
          <w:szCs w:val="24"/>
          <w:lang w:bidi="ru-RU"/>
        </w:rPr>
        <w:t>_</w:t>
      </w:r>
      <w:r w:rsidRPr="00BD4E22">
        <w:rPr>
          <w:rFonts w:cs="Arial"/>
          <w:sz w:val="24"/>
          <w:szCs w:val="24"/>
          <w:lang w:bidi="ru-RU"/>
        </w:rPr>
        <w:t xml:space="preserve"> к настоящей документации) </w:t>
      </w:r>
      <w:r w:rsidRPr="00BD4E22">
        <w:rPr>
          <w:rFonts w:cs="Arial"/>
          <w:sz w:val="24"/>
          <w:szCs w:val="24"/>
          <w:u w:val="single"/>
          <w:lang w:bidi="ru-RU"/>
        </w:rPr>
        <w:t>претендент указывает цену договора, равную начальной или менее, улучшая условия,</w:t>
      </w:r>
      <w:r w:rsidR="00EF6920" w:rsidRPr="00BD4E22">
        <w:rPr>
          <w:rFonts w:cs="Arial"/>
          <w:sz w:val="24"/>
          <w:szCs w:val="24"/>
          <w:lang w:bidi="ru-RU"/>
        </w:rPr>
        <w:t xml:space="preserve"> установленные Заказчиком. Цена</w:t>
      </w:r>
      <w:r w:rsidRPr="00BD4E22">
        <w:rPr>
          <w:rFonts w:cs="Arial"/>
          <w:sz w:val="24"/>
          <w:szCs w:val="24"/>
          <w:lang w:bidi="ru-RU"/>
        </w:rPr>
        <w:t xml:space="preserve"> в </w:t>
      </w:r>
      <w:r w:rsidR="00EF6920" w:rsidRPr="00BD4E22">
        <w:rPr>
          <w:rFonts w:cs="Arial"/>
          <w:sz w:val="24"/>
          <w:szCs w:val="24"/>
          <w:lang w:bidi="ru-RU"/>
        </w:rPr>
        <w:t>предложении претендента указывае</w:t>
      </w:r>
      <w:r w:rsidRPr="00BD4E22">
        <w:rPr>
          <w:rFonts w:cs="Arial"/>
          <w:sz w:val="24"/>
          <w:szCs w:val="24"/>
          <w:lang w:bidi="ru-RU"/>
        </w:rPr>
        <w:t xml:space="preserve">тся с учетом всех расходов, включают все налоги, для плательщиков НДС подлежит указанию: "в том числе НДС 20 %". Если цена договора </w:t>
      </w:r>
      <w:r w:rsidRPr="00BD4E22">
        <w:rPr>
          <w:rFonts w:cs="Arial"/>
          <w:sz w:val="24"/>
          <w:szCs w:val="24"/>
          <w:lang w:bidi="ru-RU"/>
        </w:rPr>
        <w:lastRenderedPageBreak/>
        <w:t>превышает начальную, то требование по указанию предложения о цене считается не выполненным.</w:t>
      </w:r>
    </w:p>
    <w:p w:rsidR="00077637" w:rsidRPr="00BD4E22" w:rsidRDefault="00077637" w:rsidP="00077637">
      <w:pPr>
        <w:pStyle w:val="a7"/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9724CE" w:rsidRPr="00BD4E22" w:rsidRDefault="00811DCE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 xml:space="preserve">Форма, сроки и порядок </w:t>
      </w:r>
      <w:r w:rsidR="00077637" w:rsidRPr="00BD4E22">
        <w:rPr>
          <w:rFonts w:cs="Arial"/>
          <w:b/>
          <w:bCs/>
          <w:sz w:val="24"/>
          <w:szCs w:val="24"/>
          <w:lang w:bidi="ru-RU"/>
        </w:rPr>
        <w:t>оплаты товара,</w:t>
      </w:r>
    </w:p>
    <w:p w:rsidR="00077637" w:rsidRPr="00BD4E22" w:rsidRDefault="00077637" w:rsidP="009724CE">
      <w:pPr>
        <w:pStyle w:val="a7"/>
        <w:spacing w:after="0" w:line="240" w:lineRule="auto"/>
        <w:jc w:val="center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работы, услуги.</w:t>
      </w:r>
    </w:p>
    <w:p w:rsidR="00E25E38" w:rsidRPr="00BD4E22" w:rsidRDefault="00077637" w:rsidP="00E25E38">
      <w:pPr>
        <w:pStyle w:val="ad"/>
        <w:numPr>
          <w:ilvl w:val="1"/>
          <w:numId w:val="1"/>
        </w:numPr>
        <w:shd w:val="clear" w:color="auto" w:fill="FFFFFF"/>
        <w:ind w:left="567" w:hanging="567"/>
        <w:jc w:val="both"/>
        <w:rPr>
          <w:rFonts w:ascii="Calibri" w:hAnsi="Calibri" w:cs="Arial"/>
          <w:color w:val="000000"/>
        </w:rPr>
      </w:pPr>
      <w:r w:rsidRPr="00BD4E22">
        <w:rPr>
          <w:rFonts w:ascii="Calibri" w:hAnsi="Calibri" w:cs="Arial"/>
          <w:lang w:bidi="ru-RU"/>
        </w:rPr>
        <w:t>Б</w:t>
      </w:r>
      <w:r w:rsidR="00811DCE" w:rsidRPr="00BD4E22">
        <w:rPr>
          <w:rFonts w:ascii="Calibri" w:hAnsi="Calibri" w:cs="Arial"/>
          <w:lang w:bidi="ru-RU"/>
        </w:rPr>
        <w:t xml:space="preserve">езналичная форма расчетов платежными поручениями; </w:t>
      </w:r>
      <w:r w:rsidR="00811DCE" w:rsidRPr="00BD4E22">
        <w:rPr>
          <w:rFonts w:ascii="Calibri" w:hAnsi="Calibri" w:cs="Arial"/>
          <w:u w:val="single"/>
          <w:lang w:bidi="ru-RU"/>
        </w:rPr>
        <w:t xml:space="preserve">в размере </w:t>
      </w:r>
      <w:r w:rsidR="00E25E38" w:rsidRPr="00BD4E22">
        <w:rPr>
          <w:rFonts w:ascii="Calibri" w:hAnsi="Calibri" w:cs="Arial"/>
          <w:u w:val="single"/>
          <w:lang w:bidi="ru-RU"/>
        </w:rPr>
        <w:t>100</w:t>
      </w:r>
      <w:r w:rsidR="00811DCE" w:rsidRPr="00BD4E22">
        <w:rPr>
          <w:rFonts w:ascii="Calibri" w:hAnsi="Calibri" w:cs="Arial"/>
          <w:u w:val="single"/>
          <w:lang w:bidi="ru-RU"/>
        </w:rPr>
        <w:t>% после предоставления оригиналов док</w:t>
      </w:r>
      <w:r w:rsidR="00E25E38" w:rsidRPr="00BD4E22">
        <w:rPr>
          <w:rFonts w:ascii="Calibri" w:hAnsi="Calibri" w:cs="Arial"/>
          <w:u w:val="single"/>
          <w:lang w:bidi="ru-RU"/>
        </w:rPr>
        <w:t>ументов:</w:t>
      </w:r>
      <w:r w:rsidR="00E25E38" w:rsidRPr="00BD4E22">
        <w:rPr>
          <w:rFonts w:ascii="Calibri" w:hAnsi="Calibri" w:cs="Arial"/>
          <w:lang w:bidi="ru-RU"/>
        </w:rPr>
        <w:t xml:space="preserve"> </w:t>
      </w:r>
      <w:r w:rsidR="000F1582" w:rsidRPr="00BD4E22">
        <w:rPr>
          <w:rFonts w:ascii="Calibri" w:hAnsi="Calibri" w:cs="Arial"/>
          <w:lang w:bidi="ru-RU"/>
        </w:rPr>
        <w:t>акт</w:t>
      </w:r>
      <w:r w:rsidR="008C5E6E" w:rsidRPr="00BD4E22">
        <w:rPr>
          <w:rFonts w:ascii="Calibri" w:hAnsi="Calibri" w:cs="Arial"/>
          <w:lang w:bidi="ru-RU"/>
        </w:rPr>
        <w:t>а (</w:t>
      </w:r>
      <w:proofErr w:type="spellStart"/>
      <w:r w:rsidR="008C5E6E" w:rsidRPr="00BD4E22">
        <w:rPr>
          <w:rFonts w:ascii="Calibri" w:hAnsi="Calibri" w:cs="Arial"/>
          <w:lang w:bidi="ru-RU"/>
        </w:rPr>
        <w:t>ов</w:t>
      </w:r>
      <w:proofErr w:type="spellEnd"/>
      <w:r w:rsidR="008C5E6E" w:rsidRPr="00BD4E22">
        <w:rPr>
          <w:rFonts w:ascii="Calibri" w:hAnsi="Calibri" w:cs="Arial"/>
          <w:lang w:bidi="ru-RU"/>
        </w:rPr>
        <w:t>)</w:t>
      </w:r>
      <w:r w:rsidR="000F1582" w:rsidRPr="00BD4E22">
        <w:rPr>
          <w:rFonts w:ascii="Calibri" w:hAnsi="Calibri" w:cs="Arial"/>
          <w:lang w:bidi="ru-RU"/>
        </w:rPr>
        <w:t xml:space="preserve"> выполненных работ по форме КС-2, справк</w:t>
      </w:r>
      <w:r w:rsidR="008C5E6E" w:rsidRPr="00BD4E22">
        <w:rPr>
          <w:rFonts w:ascii="Calibri" w:hAnsi="Calibri" w:cs="Arial"/>
          <w:lang w:bidi="ru-RU"/>
        </w:rPr>
        <w:t>и (</w:t>
      </w:r>
      <w:proofErr w:type="spellStart"/>
      <w:r w:rsidR="008C5E6E" w:rsidRPr="00BD4E22">
        <w:rPr>
          <w:rFonts w:ascii="Calibri" w:hAnsi="Calibri" w:cs="Arial"/>
          <w:lang w:bidi="ru-RU"/>
        </w:rPr>
        <w:t>ок</w:t>
      </w:r>
      <w:proofErr w:type="spellEnd"/>
      <w:r w:rsidR="008C5E6E" w:rsidRPr="00BD4E22">
        <w:rPr>
          <w:rFonts w:ascii="Calibri" w:hAnsi="Calibri" w:cs="Arial"/>
          <w:lang w:bidi="ru-RU"/>
        </w:rPr>
        <w:t>)</w:t>
      </w:r>
      <w:r w:rsidR="000F1582" w:rsidRPr="00BD4E22">
        <w:rPr>
          <w:rFonts w:ascii="Calibri" w:hAnsi="Calibri" w:cs="Arial"/>
          <w:lang w:bidi="ru-RU"/>
        </w:rPr>
        <w:t xml:space="preserve"> о стоимости выполненных работ и </w:t>
      </w:r>
      <w:r w:rsidR="008C5E6E" w:rsidRPr="00BD4E22">
        <w:rPr>
          <w:rFonts w:ascii="Calibri" w:hAnsi="Calibri" w:cs="Arial"/>
          <w:lang w:bidi="ru-RU"/>
        </w:rPr>
        <w:t>затрат</w:t>
      </w:r>
      <w:r w:rsidR="000F1582" w:rsidRPr="00BD4E22">
        <w:rPr>
          <w:rFonts w:ascii="Calibri" w:hAnsi="Calibri" w:cs="Arial"/>
          <w:lang w:bidi="ru-RU"/>
        </w:rPr>
        <w:t xml:space="preserve"> по форме КС-3,</w:t>
      </w:r>
      <w:r w:rsidR="00E25E38" w:rsidRPr="00BD4E22">
        <w:rPr>
          <w:rFonts w:ascii="Calibri" w:hAnsi="Calibri" w:cs="Arial"/>
          <w:color w:val="000000"/>
        </w:rPr>
        <w:t xml:space="preserve"> руководство пользователя, </w:t>
      </w:r>
      <w:r w:rsidR="000F1582" w:rsidRPr="00BD4E22">
        <w:rPr>
          <w:rFonts w:ascii="Calibri" w:hAnsi="Calibri" w:cs="Arial"/>
          <w:color w:val="000000"/>
        </w:rPr>
        <w:t>исполнительной документации, счета фактуры, счета на оплату и др</w:t>
      </w:r>
      <w:r w:rsidR="00E25E38" w:rsidRPr="00BD4E22">
        <w:rPr>
          <w:rFonts w:ascii="Calibri" w:hAnsi="Calibri" w:cs="Arial"/>
          <w:color w:val="000000"/>
        </w:rPr>
        <w:t xml:space="preserve">. </w:t>
      </w:r>
    </w:p>
    <w:p w:rsidR="00811DCE" w:rsidRPr="00BD4E22" w:rsidRDefault="00811DCE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Источник финансировани</w:t>
      </w:r>
      <w:r w:rsidR="00EF6920" w:rsidRPr="00BD4E22">
        <w:rPr>
          <w:rFonts w:cs="Arial"/>
          <w:sz w:val="24"/>
          <w:szCs w:val="24"/>
          <w:lang w:bidi="ru-RU"/>
        </w:rPr>
        <w:t>я заказа - собственные средства.</w:t>
      </w:r>
    </w:p>
    <w:p w:rsidR="00764632" w:rsidRPr="00BD4E22" w:rsidRDefault="00764632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Договор (</w:t>
      </w:r>
      <w:r w:rsidRPr="00BD4E22">
        <w:rPr>
          <w:rFonts w:cs="Arial"/>
          <w:b/>
          <w:sz w:val="24"/>
          <w:szCs w:val="24"/>
          <w:lang w:bidi="ru-RU"/>
        </w:rPr>
        <w:t>Приложение №_</w:t>
      </w:r>
      <w:r w:rsidR="00756593" w:rsidRPr="00BD4E22">
        <w:rPr>
          <w:rFonts w:cs="Arial"/>
          <w:b/>
          <w:sz w:val="24"/>
          <w:szCs w:val="24"/>
          <w:lang w:bidi="ru-RU"/>
        </w:rPr>
        <w:t>4</w:t>
      </w:r>
      <w:r w:rsidRPr="00BD4E22">
        <w:rPr>
          <w:rFonts w:cs="Arial"/>
          <w:b/>
          <w:sz w:val="24"/>
          <w:szCs w:val="24"/>
          <w:lang w:bidi="ru-RU"/>
        </w:rPr>
        <w:t xml:space="preserve">_ </w:t>
      </w:r>
      <w:r w:rsidRPr="00BD4E22">
        <w:rPr>
          <w:rFonts w:cs="Arial"/>
          <w:sz w:val="24"/>
          <w:szCs w:val="24"/>
          <w:lang w:bidi="ru-RU"/>
        </w:rPr>
        <w:t>к настоящей документации) заключается на условиях предложения об условиях поставки товара, предложенного победителем закупки или участником, заявке которого присвоен второй номер, в случае уклонения победителя от заключения договора.</w:t>
      </w:r>
    </w:p>
    <w:p w:rsidR="00764632" w:rsidRPr="00BD4E22" w:rsidRDefault="00764632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Сведения о валюте, используемой для формирования цены договора и расчетов. Валюта - Российский рубль.</w:t>
      </w:r>
    </w:p>
    <w:p w:rsidR="00077637" w:rsidRPr="00BD4E22" w:rsidRDefault="00077637" w:rsidP="00077637">
      <w:pPr>
        <w:pStyle w:val="a7"/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9724CE" w:rsidRPr="00BD4E22" w:rsidRDefault="00811DCE" w:rsidP="009724CE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 xml:space="preserve">Порядок формирования </w:t>
      </w:r>
      <w:r w:rsidR="00077637" w:rsidRPr="00BD4E22">
        <w:rPr>
          <w:rFonts w:cs="Arial"/>
          <w:b/>
          <w:sz w:val="24"/>
          <w:szCs w:val="24"/>
          <w:lang w:bidi="ru-RU"/>
        </w:rPr>
        <w:t>цены договора (цены лота) (с учетом или без учета</w:t>
      </w:r>
    </w:p>
    <w:p w:rsidR="009724CE" w:rsidRPr="00BD4E22" w:rsidRDefault="00077637" w:rsidP="009724CE">
      <w:pPr>
        <w:pStyle w:val="a7"/>
        <w:spacing w:after="0" w:line="240" w:lineRule="auto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расходов на перевозку, страхование, уплату таможенных пошлин,</w:t>
      </w:r>
    </w:p>
    <w:p w:rsidR="00811DCE" w:rsidRDefault="00077637" w:rsidP="009724CE">
      <w:pPr>
        <w:pStyle w:val="a7"/>
        <w:spacing w:after="0" w:line="240" w:lineRule="auto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налогов и других обязательных платежей)</w:t>
      </w:r>
      <w:r w:rsidR="00811DCE" w:rsidRPr="00BD4E22">
        <w:rPr>
          <w:rFonts w:cs="Arial"/>
          <w:b/>
          <w:sz w:val="24"/>
          <w:szCs w:val="24"/>
          <w:lang w:bidi="ru-RU"/>
        </w:rPr>
        <w:t>.</w:t>
      </w:r>
    </w:p>
    <w:p w:rsidR="00BD4E22" w:rsidRPr="00BD4E22" w:rsidRDefault="00BD4E22" w:rsidP="009724CE">
      <w:pPr>
        <w:pStyle w:val="a7"/>
        <w:spacing w:after="0" w:line="240" w:lineRule="auto"/>
        <w:jc w:val="center"/>
        <w:rPr>
          <w:rFonts w:cs="Arial"/>
          <w:b/>
          <w:sz w:val="24"/>
          <w:szCs w:val="24"/>
          <w:lang w:bidi="ru-RU"/>
        </w:rPr>
      </w:pPr>
    </w:p>
    <w:p w:rsidR="00077637" w:rsidRPr="00BD4E22" w:rsidRDefault="00077637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Цена договора включает в себя все издержки поставщика</w:t>
      </w:r>
      <w:r w:rsidR="00537BFD" w:rsidRPr="00BD4E22">
        <w:rPr>
          <w:rFonts w:cs="Arial"/>
          <w:sz w:val="24"/>
          <w:szCs w:val="24"/>
          <w:lang w:bidi="ru-RU"/>
        </w:rPr>
        <w:t xml:space="preserve"> </w:t>
      </w:r>
      <w:r w:rsidR="00764632" w:rsidRPr="00BD4E22">
        <w:rPr>
          <w:rFonts w:cs="Arial"/>
          <w:sz w:val="24"/>
          <w:szCs w:val="24"/>
          <w:lang w:bidi="ru-RU"/>
        </w:rPr>
        <w:t xml:space="preserve">по </w:t>
      </w:r>
      <w:r w:rsidR="00537BFD" w:rsidRPr="00BD4E22">
        <w:rPr>
          <w:rFonts w:cs="Arial"/>
          <w:sz w:val="24"/>
          <w:szCs w:val="24"/>
          <w:lang w:bidi="ru-RU"/>
        </w:rPr>
        <w:t>организации поставки товара,</w:t>
      </w:r>
      <w:r w:rsidR="00291632" w:rsidRPr="00BD4E22">
        <w:rPr>
          <w:rFonts w:cs="Arial"/>
          <w:sz w:val="24"/>
          <w:szCs w:val="24"/>
          <w:lang w:bidi="ru-RU"/>
        </w:rPr>
        <w:t xml:space="preserve"> работам</w:t>
      </w:r>
      <w:r w:rsidR="00E02EB2" w:rsidRPr="00BD4E22">
        <w:rPr>
          <w:rFonts w:cs="Arial"/>
          <w:sz w:val="24"/>
          <w:szCs w:val="24"/>
          <w:lang w:bidi="ru-RU"/>
        </w:rPr>
        <w:t>, монтажу,</w:t>
      </w:r>
      <w:r w:rsidR="00537BFD" w:rsidRPr="00BD4E22">
        <w:rPr>
          <w:rFonts w:cs="Arial"/>
          <w:sz w:val="24"/>
          <w:szCs w:val="24"/>
          <w:lang w:bidi="ru-RU"/>
        </w:rPr>
        <w:t xml:space="preserve"> все сопутствующие затраты, в том числе по доставке, страховке, обязательных платежей, налогов и сборов,</w:t>
      </w:r>
      <w:r w:rsidRPr="00BD4E22">
        <w:rPr>
          <w:rFonts w:cs="Arial"/>
          <w:sz w:val="24"/>
          <w:szCs w:val="24"/>
          <w:lang w:bidi="ru-RU"/>
        </w:rPr>
        <w:t xml:space="preserve"> и причитающееся ему вознаграждение.</w:t>
      </w:r>
    </w:p>
    <w:p w:rsidR="00811DCE" w:rsidRPr="00BD4E22" w:rsidRDefault="00811DCE" w:rsidP="005C6A8E">
      <w:pPr>
        <w:spacing w:after="0" w:line="240" w:lineRule="auto"/>
        <w:ind w:left="375"/>
        <w:jc w:val="both"/>
        <w:rPr>
          <w:rFonts w:cs="Arial"/>
          <w:sz w:val="24"/>
          <w:szCs w:val="24"/>
          <w:lang w:bidi="ru-RU"/>
        </w:rPr>
      </w:pPr>
    </w:p>
    <w:p w:rsidR="00BD4E22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 xml:space="preserve">Сведения о возможности заказчика изменить </w:t>
      </w:r>
    </w:p>
    <w:p w:rsidR="00837783" w:rsidRPr="00BD4E22" w:rsidRDefault="00837783" w:rsidP="00BD4E22">
      <w:pPr>
        <w:pStyle w:val="a7"/>
        <w:spacing w:after="0" w:line="240" w:lineRule="auto"/>
        <w:ind w:left="567"/>
        <w:jc w:val="center"/>
        <w:rPr>
          <w:rFonts w:cs="Arial"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предусмотренные договором условия</w:t>
      </w:r>
      <w:r w:rsidR="008B16B2" w:rsidRPr="00BD4E22">
        <w:rPr>
          <w:rFonts w:cs="Arial"/>
          <w:b/>
          <w:bCs/>
          <w:sz w:val="24"/>
          <w:szCs w:val="24"/>
          <w:lang w:bidi="ru-RU"/>
        </w:rPr>
        <w:t>.</w:t>
      </w:r>
    </w:p>
    <w:p w:rsidR="008B16B2" w:rsidRPr="00BD4E22" w:rsidRDefault="008B16B2" w:rsidP="008B16B2">
      <w:pPr>
        <w:pStyle w:val="a7"/>
        <w:spacing w:after="0" w:line="240" w:lineRule="auto"/>
        <w:ind w:left="567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Заказчик по согласованию с лицом, с которым заключен договор по результат</w:t>
      </w:r>
      <w:r w:rsidR="005610AB" w:rsidRPr="00BD4E22">
        <w:rPr>
          <w:rFonts w:cs="Arial"/>
          <w:sz w:val="24"/>
          <w:szCs w:val="24"/>
          <w:lang w:bidi="ru-RU"/>
        </w:rPr>
        <w:t>у</w:t>
      </w:r>
      <w:r w:rsidRPr="00BD4E22">
        <w:rPr>
          <w:rFonts w:cs="Arial"/>
          <w:sz w:val="24"/>
          <w:szCs w:val="24"/>
          <w:lang w:bidi="ru-RU"/>
        </w:rPr>
        <w:t xml:space="preserve"> закупк</w:t>
      </w:r>
      <w:r w:rsidR="005610AB" w:rsidRPr="00BD4E22">
        <w:rPr>
          <w:rFonts w:cs="Arial"/>
          <w:sz w:val="24"/>
          <w:szCs w:val="24"/>
          <w:lang w:bidi="ru-RU"/>
        </w:rPr>
        <w:t>и</w:t>
      </w:r>
      <w:r w:rsidRPr="00BD4E22">
        <w:rPr>
          <w:rFonts w:cs="Arial"/>
          <w:sz w:val="24"/>
          <w:szCs w:val="24"/>
          <w:lang w:bidi="ru-RU"/>
        </w:rPr>
        <w:t>, в ходе исполнения договора вправе изменить не более чем на десять процентов предусмотренный договором объем продукции (товаров, работ, услуг) при изменении потребности Заказчика в продукции, на приобретение которой заключен договор, или при выявлении потребности в дополнительном объеме продукции, не предусмотренной договором, но связанных с продукцией, предусмотренной договором. При этом Заказчик по согласованию с лицом, с которым заключен договор по результатам закупки, вправе изменить первоначальную стоимость договора пропорционально объему такой продукции, но не более чем на десять процентов такой стоимости договора.</w:t>
      </w:r>
    </w:p>
    <w:p w:rsidR="005C6A8E" w:rsidRPr="00BD4E22" w:rsidRDefault="005C6A8E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9724CE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9" w:name="bookmark12"/>
      <w:bookmarkStart w:id="10" w:name="bookmark13"/>
      <w:r w:rsidRPr="00BD4E22">
        <w:rPr>
          <w:rFonts w:cs="Arial"/>
          <w:b/>
          <w:bCs/>
          <w:sz w:val="24"/>
          <w:szCs w:val="24"/>
          <w:lang w:bidi="ru-RU"/>
        </w:rPr>
        <w:t xml:space="preserve">Порядок, место, дата начала и дата окончания срока </w:t>
      </w:r>
    </w:p>
    <w:p w:rsidR="00837783" w:rsidRDefault="00837783" w:rsidP="009724CE">
      <w:pPr>
        <w:pStyle w:val="a7"/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подачи</w:t>
      </w:r>
      <w:r w:rsidR="00C02F9F" w:rsidRPr="00BD4E22">
        <w:rPr>
          <w:rFonts w:cs="Arial"/>
          <w:b/>
          <w:bCs/>
          <w:sz w:val="24"/>
          <w:szCs w:val="24"/>
          <w:lang w:bidi="ru-RU"/>
        </w:rPr>
        <w:t xml:space="preserve"> </w:t>
      </w:r>
      <w:r w:rsidRPr="00BD4E22">
        <w:rPr>
          <w:rFonts w:cs="Arial"/>
          <w:b/>
          <w:bCs/>
          <w:sz w:val="24"/>
          <w:szCs w:val="24"/>
          <w:lang w:bidi="ru-RU"/>
        </w:rPr>
        <w:t>заявок на участие в</w:t>
      </w:r>
      <w:bookmarkEnd w:id="9"/>
      <w:bookmarkEnd w:id="10"/>
      <w:r w:rsidR="00764632" w:rsidRPr="00BD4E22">
        <w:rPr>
          <w:rFonts w:cs="Arial"/>
          <w:b/>
          <w:bCs/>
          <w:sz w:val="24"/>
          <w:szCs w:val="24"/>
          <w:lang w:bidi="ru-RU"/>
        </w:rPr>
        <w:t xml:space="preserve"> закупке</w:t>
      </w:r>
      <w:r w:rsidR="00C02F9F" w:rsidRPr="00BD4E22">
        <w:rPr>
          <w:rFonts w:cs="Arial"/>
          <w:b/>
          <w:bCs/>
          <w:sz w:val="24"/>
          <w:szCs w:val="24"/>
          <w:lang w:bidi="ru-RU"/>
        </w:rPr>
        <w:t>.</w:t>
      </w:r>
    </w:p>
    <w:p w:rsidR="00BD4E22" w:rsidRPr="00BD4E22" w:rsidRDefault="00BD4E22" w:rsidP="009724CE">
      <w:pPr>
        <w:pStyle w:val="a7"/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Для участия в з</w:t>
      </w:r>
      <w:r w:rsidR="00EF6920" w:rsidRPr="00BD4E22">
        <w:rPr>
          <w:rFonts w:cs="Arial"/>
          <w:sz w:val="24"/>
          <w:szCs w:val="24"/>
          <w:lang w:bidi="ru-RU"/>
        </w:rPr>
        <w:t>акупке п</w:t>
      </w:r>
      <w:r w:rsidRPr="00BD4E22">
        <w:rPr>
          <w:rFonts w:cs="Arial"/>
          <w:sz w:val="24"/>
          <w:szCs w:val="24"/>
          <w:lang w:bidi="ru-RU"/>
        </w:rPr>
        <w:t>редложений участник подает заявку на участие согласно настоящей документации.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Участник вправе подать только одну заявку на участие в </w:t>
      </w:r>
      <w:r w:rsidR="0081211F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в отношении каждого предмета запроса предложений.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Заявка подается по месту нахождения Заказчика: 3980</w:t>
      </w:r>
      <w:r w:rsidR="0037597C" w:rsidRPr="00BD4E22">
        <w:rPr>
          <w:rFonts w:cs="Arial"/>
          <w:sz w:val="24"/>
          <w:szCs w:val="24"/>
          <w:lang w:bidi="ru-RU"/>
        </w:rPr>
        <w:t>46</w:t>
      </w:r>
      <w:r w:rsidRPr="00BD4E22">
        <w:rPr>
          <w:rFonts w:cs="Arial"/>
          <w:sz w:val="24"/>
          <w:szCs w:val="24"/>
          <w:lang w:bidi="ru-RU"/>
        </w:rPr>
        <w:t xml:space="preserve">, г. Липецк, ул. </w:t>
      </w:r>
      <w:r w:rsidR="0037597C" w:rsidRPr="00BD4E22">
        <w:rPr>
          <w:rFonts w:cs="Arial"/>
          <w:sz w:val="24"/>
          <w:szCs w:val="24"/>
          <w:lang w:bidi="ru-RU"/>
        </w:rPr>
        <w:t>им. Генерала Меркулова</w:t>
      </w:r>
      <w:r w:rsidRPr="00BD4E22">
        <w:rPr>
          <w:rFonts w:cs="Arial"/>
          <w:sz w:val="24"/>
          <w:szCs w:val="24"/>
          <w:lang w:bidi="ru-RU"/>
        </w:rPr>
        <w:t xml:space="preserve">, д. </w:t>
      </w:r>
      <w:r w:rsidR="00D20934" w:rsidRPr="00BD4E22">
        <w:rPr>
          <w:rFonts w:cs="Arial"/>
          <w:sz w:val="24"/>
          <w:szCs w:val="24"/>
          <w:lang w:bidi="ru-RU"/>
        </w:rPr>
        <w:t>31,</w:t>
      </w:r>
      <w:r w:rsidR="0037597C" w:rsidRPr="00BD4E22">
        <w:rPr>
          <w:rFonts w:cs="Arial"/>
          <w:sz w:val="24"/>
          <w:szCs w:val="24"/>
          <w:lang w:bidi="ru-RU"/>
        </w:rPr>
        <w:t xml:space="preserve"> а</w:t>
      </w:r>
      <w:r w:rsidRPr="00BD4E22">
        <w:rPr>
          <w:rFonts w:cs="Arial"/>
          <w:sz w:val="24"/>
          <w:szCs w:val="24"/>
          <w:lang w:bidi="ru-RU"/>
        </w:rPr>
        <w:t>,</w:t>
      </w:r>
      <w:r w:rsidR="0037597C" w:rsidRPr="00BD4E22">
        <w:rPr>
          <w:rFonts w:cs="Arial"/>
          <w:sz w:val="24"/>
          <w:szCs w:val="24"/>
          <w:lang w:bidi="ru-RU"/>
        </w:rPr>
        <w:t xml:space="preserve"> 3 этаж, кабинет №</w:t>
      </w:r>
      <w:r w:rsidR="00E25E38" w:rsidRPr="00BD4E22">
        <w:rPr>
          <w:rFonts w:cs="Arial"/>
          <w:sz w:val="24"/>
          <w:szCs w:val="24"/>
          <w:lang w:bidi="ru-RU"/>
        </w:rPr>
        <w:t xml:space="preserve"> 3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Прием заявок осуществляется в рабочие дни: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Понедельник - четверг с 8: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до 12: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и с 13: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до 1</w:t>
      </w:r>
      <w:r w:rsidR="000F1582" w:rsidRPr="00BD4E22">
        <w:rPr>
          <w:rFonts w:cs="Arial"/>
          <w:sz w:val="24"/>
          <w:szCs w:val="24"/>
          <w:lang w:bidi="ru-RU"/>
        </w:rPr>
        <w:t>7</w:t>
      </w:r>
      <w:r w:rsidRPr="00BD4E22">
        <w:rPr>
          <w:rFonts w:cs="Arial"/>
          <w:sz w:val="24"/>
          <w:szCs w:val="24"/>
          <w:lang w:bidi="ru-RU"/>
        </w:rPr>
        <w:t>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0;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пятницу с 8: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до 12: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и с 13:</w:t>
      </w:r>
      <w:r w:rsidR="000F1582" w:rsidRPr="00BD4E22">
        <w:rPr>
          <w:rFonts w:cs="Arial"/>
          <w:sz w:val="24"/>
          <w:szCs w:val="24"/>
          <w:lang w:bidi="ru-RU"/>
        </w:rPr>
        <w:t>3</w:t>
      </w:r>
      <w:r w:rsidRPr="00BD4E22">
        <w:rPr>
          <w:rFonts w:cs="Arial"/>
          <w:sz w:val="24"/>
          <w:szCs w:val="24"/>
          <w:lang w:bidi="ru-RU"/>
        </w:rPr>
        <w:t>0 до 15:00.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lastRenderedPageBreak/>
        <w:t>В выходные (суббота, воскресенье) и праздничные дни заявки не принимаются. Контактное лицо, телефон, адрес электронной почты указаны в извещении.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Участник закупочной процедуры самостоятельно определяет способ доставки заявок на участие в запросе предложений и несет все риски того, что его заявка будет доставлена по иному адресу, чем адрес, указанный в настоящей документации. Для представления заявки нарочно необходимо согласовать дату и время с контактным лицом.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Датой начала срока подачи заявок на участие в </w:t>
      </w:r>
      <w:r w:rsidR="005610AB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является день, следующий за днем размещения на сайте извещения о </w:t>
      </w:r>
      <w:r w:rsidR="005610AB" w:rsidRPr="00BD4E22">
        <w:rPr>
          <w:rFonts w:cs="Arial"/>
          <w:sz w:val="24"/>
          <w:szCs w:val="24"/>
          <w:lang w:bidi="ru-RU"/>
        </w:rPr>
        <w:t xml:space="preserve">её </w:t>
      </w:r>
      <w:r w:rsidRPr="00BD4E22">
        <w:rPr>
          <w:rFonts w:cs="Arial"/>
          <w:sz w:val="24"/>
          <w:szCs w:val="24"/>
          <w:lang w:bidi="ru-RU"/>
        </w:rPr>
        <w:t>проведении.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Дата окончания срока подачи заявок на участие в </w:t>
      </w:r>
      <w:r w:rsidR="005610AB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- день вскрытия конвертов с заявками, указанный в извещении.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На каждом конверте с заявкой на участие в </w:t>
      </w:r>
      <w:r w:rsidR="005610AB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, поступившем в срок, указанный в документации, Заказчик проставляет время и дату получения, осуществляет регистрацию. По требованию участника, подавшего конверт с заявкой на участие в </w:t>
      </w:r>
      <w:r w:rsidR="005610AB" w:rsidRPr="00BD4E22">
        <w:rPr>
          <w:rFonts w:cs="Arial"/>
          <w:sz w:val="24"/>
          <w:szCs w:val="24"/>
          <w:lang w:bidi="ru-RU"/>
        </w:rPr>
        <w:t>Заявке</w:t>
      </w:r>
      <w:r w:rsidRPr="00BD4E22">
        <w:rPr>
          <w:rFonts w:cs="Arial"/>
          <w:sz w:val="24"/>
          <w:szCs w:val="24"/>
          <w:lang w:bidi="ru-RU"/>
        </w:rPr>
        <w:t>, Заказчик выдает расписку в получении конверта с такой заявкой с указанием даты и времени его получения или делает отметку на сопроводительном письме.</w:t>
      </w:r>
    </w:p>
    <w:p w:rsidR="0037597C" w:rsidRPr="00BD4E22" w:rsidRDefault="0037597C" w:rsidP="0037597C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81211F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11" w:name="bookmark14"/>
      <w:bookmarkStart w:id="12" w:name="bookmark15"/>
      <w:r w:rsidRPr="00BD4E22">
        <w:rPr>
          <w:rFonts w:cs="Arial"/>
          <w:b/>
          <w:bCs/>
          <w:sz w:val="24"/>
          <w:szCs w:val="24"/>
          <w:lang w:bidi="ru-RU"/>
        </w:rPr>
        <w:t xml:space="preserve">Порядок и срок отзыва заявок на участие в </w:t>
      </w:r>
      <w:r w:rsidR="0081211F" w:rsidRPr="00BD4E22">
        <w:rPr>
          <w:rFonts w:cs="Arial"/>
          <w:b/>
          <w:bCs/>
          <w:sz w:val="24"/>
          <w:szCs w:val="24"/>
          <w:lang w:bidi="ru-RU"/>
        </w:rPr>
        <w:t>закупке</w:t>
      </w:r>
      <w:r w:rsidRPr="00BD4E22">
        <w:rPr>
          <w:rFonts w:cs="Arial"/>
          <w:b/>
          <w:bCs/>
          <w:sz w:val="24"/>
          <w:szCs w:val="24"/>
          <w:lang w:bidi="ru-RU"/>
        </w:rPr>
        <w:t>,</w:t>
      </w:r>
    </w:p>
    <w:p w:rsidR="00837783" w:rsidRPr="00BD4E22" w:rsidRDefault="00837783" w:rsidP="0081211F">
      <w:pPr>
        <w:pStyle w:val="a7"/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порядок внесения изменений в такие заявки</w:t>
      </w:r>
      <w:bookmarkEnd w:id="11"/>
      <w:bookmarkEnd w:id="12"/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Участник, подавший заявку на участие в </w:t>
      </w:r>
      <w:r w:rsidR="0037597C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, вправе изменить или отозвать заявку на участие в любое время до момента вскрытия комиссией конвертов с заявками на участие в </w:t>
      </w:r>
      <w:r w:rsidR="005610AB" w:rsidRPr="00BD4E22">
        <w:rPr>
          <w:rFonts w:cs="Arial"/>
          <w:sz w:val="24"/>
          <w:szCs w:val="24"/>
          <w:lang w:bidi="ru-RU"/>
        </w:rPr>
        <w:t>З</w:t>
      </w:r>
      <w:r w:rsidR="0037597C" w:rsidRPr="00BD4E22">
        <w:rPr>
          <w:rFonts w:cs="Arial"/>
          <w:sz w:val="24"/>
          <w:szCs w:val="24"/>
          <w:lang w:bidi="ru-RU"/>
        </w:rPr>
        <w:t>акупке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Для изменения или отзыва заявки на участие в</w:t>
      </w:r>
      <w:r w:rsidR="0037597C" w:rsidRPr="00BD4E22">
        <w:rPr>
          <w:rFonts w:cs="Arial"/>
          <w:sz w:val="24"/>
          <w:szCs w:val="24"/>
          <w:lang w:bidi="ru-RU"/>
        </w:rPr>
        <w:t xml:space="preserve"> </w:t>
      </w:r>
      <w:r w:rsidR="005610AB" w:rsidRPr="00BD4E22">
        <w:rPr>
          <w:rFonts w:cs="Arial"/>
          <w:sz w:val="24"/>
          <w:szCs w:val="24"/>
          <w:lang w:bidi="ru-RU"/>
        </w:rPr>
        <w:t>З</w:t>
      </w:r>
      <w:r w:rsidR="0037597C" w:rsidRPr="00BD4E22">
        <w:rPr>
          <w:rFonts w:cs="Arial"/>
          <w:sz w:val="24"/>
          <w:szCs w:val="24"/>
          <w:lang w:bidi="ru-RU"/>
        </w:rPr>
        <w:t xml:space="preserve">акупке </w:t>
      </w:r>
      <w:r w:rsidRPr="00BD4E22">
        <w:rPr>
          <w:rFonts w:cs="Arial"/>
          <w:sz w:val="24"/>
          <w:szCs w:val="24"/>
          <w:lang w:bidi="ru-RU"/>
        </w:rPr>
        <w:t>участник</w:t>
      </w:r>
      <w:r w:rsidR="00C02F9F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подает соответствующее заявление в письменной форме в запечатанном конверте по адресу Заказчика. На конверте указывается: </w:t>
      </w:r>
      <w:r w:rsidRPr="00BD4E22">
        <w:rPr>
          <w:rFonts w:cs="Arial"/>
          <w:b/>
          <w:sz w:val="24"/>
          <w:szCs w:val="24"/>
          <w:u w:val="single"/>
          <w:lang w:bidi="ru-RU"/>
        </w:rPr>
        <w:t>«Заявление об отзыве / изменении</w:t>
      </w:r>
      <w:r w:rsidRPr="00BD4E22">
        <w:rPr>
          <w:rFonts w:cs="Arial"/>
          <w:b/>
          <w:sz w:val="24"/>
          <w:szCs w:val="24"/>
          <w:u w:val="single"/>
          <w:lang w:bidi="ru-RU"/>
        </w:rPr>
        <w:tab/>
        <w:t xml:space="preserve">заявки на участие в </w:t>
      </w:r>
      <w:r w:rsidR="0037597C" w:rsidRPr="00BD4E22">
        <w:rPr>
          <w:rFonts w:cs="Arial"/>
          <w:b/>
          <w:sz w:val="24"/>
          <w:szCs w:val="24"/>
          <w:u w:val="single"/>
          <w:lang w:bidi="ru-RU"/>
        </w:rPr>
        <w:t>открытом конкурсе</w:t>
      </w:r>
      <w:r w:rsidRPr="00BD4E22">
        <w:rPr>
          <w:rFonts w:cs="Arial"/>
          <w:b/>
          <w:sz w:val="24"/>
          <w:szCs w:val="24"/>
          <w:u w:val="single"/>
          <w:lang w:bidi="ru-RU"/>
        </w:rPr>
        <w:t xml:space="preserve"> ...»</w:t>
      </w:r>
      <w:r w:rsidRPr="00BD4E22">
        <w:rPr>
          <w:rFonts w:cs="Arial"/>
          <w:sz w:val="24"/>
          <w:szCs w:val="24"/>
          <w:lang w:bidi="ru-RU"/>
        </w:rPr>
        <w:t xml:space="preserve"> и далее, указывается наименование </w:t>
      </w:r>
      <w:r w:rsidR="005610AB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, на участие в котором была подана заявка. Без указания идентификационного номера конверт и документы считаются не поданными. Участник вправе не указывать на таком конверте свое фирменное наименование, почтовый адрес юридического лица.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К оформлению заявления об отзыве/изменении заявки применяются требования, установленные для оформления заявки. К заявлению могут прилагаться документы, перечень которых указывается в заявлении.</w:t>
      </w:r>
    </w:p>
    <w:p w:rsidR="0037597C" w:rsidRPr="00BD4E22" w:rsidRDefault="0037597C" w:rsidP="0037597C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6012A9" w:rsidRPr="00BD4E22" w:rsidRDefault="00837783" w:rsidP="00947472">
      <w:pPr>
        <w:pStyle w:val="a7"/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b/>
          <w:bCs/>
          <w:sz w:val="24"/>
          <w:szCs w:val="24"/>
          <w:lang w:bidi="ru-RU"/>
        </w:rPr>
      </w:pPr>
      <w:bookmarkStart w:id="13" w:name="bookmark16"/>
      <w:bookmarkStart w:id="14" w:name="bookmark17"/>
      <w:r w:rsidRPr="00BD4E22">
        <w:rPr>
          <w:rFonts w:cs="Arial"/>
          <w:b/>
          <w:bCs/>
          <w:sz w:val="24"/>
          <w:szCs w:val="24"/>
          <w:lang w:bidi="ru-RU"/>
        </w:rPr>
        <w:t>Разъяснение и изменение документации, отказ</w:t>
      </w:r>
    </w:p>
    <w:p w:rsidR="00837783" w:rsidRDefault="00837783" w:rsidP="006012A9">
      <w:pPr>
        <w:pStyle w:val="a7"/>
        <w:spacing w:after="0" w:line="240" w:lineRule="auto"/>
        <w:ind w:left="567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от проведения запроса предложений</w:t>
      </w:r>
      <w:bookmarkEnd w:id="13"/>
      <w:bookmarkEnd w:id="14"/>
      <w:r w:rsidR="00BD4E22">
        <w:rPr>
          <w:rFonts w:cs="Arial"/>
          <w:b/>
          <w:bCs/>
          <w:sz w:val="24"/>
          <w:szCs w:val="24"/>
          <w:lang w:bidi="ru-RU"/>
        </w:rPr>
        <w:t>.</w:t>
      </w:r>
    </w:p>
    <w:p w:rsidR="00BD4E22" w:rsidRPr="00BD4E22" w:rsidRDefault="00BD4E22" w:rsidP="006012A9">
      <w:pPr>
        <w:pStyle w:val="a7"/>
        <w:spacing w:after="0" w:line="240" w:lineRule="auto"/>
        <w:ind w:left="567"/>
        <w:jc w:val="center"/>
        <w:rPr>
          <w:rFonts w:cs="Arial"/>
          <w:b/>
          <w:bCs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Формы, порядок, даты начала и окончания срока предоставления участникам разъяснений положений документации.</w:t>
      </w:r>
    </w:p>
    <w:p w:rsidR="00837783" w:rsidRPr="00BD4E22" w:rsidRDefault="00837783" w:rsidP="001D6774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Любой участник закупочной процедуры вправе направить в письменной форме заказчику запрос о разъяснении положений документации. В запросе должен быть </w:t>
      </w:r>
      <w:r w:rsidR="00B44F26" w:rsidRPr="00BD4E22">
        <w:rPr>
          <w:rFonts w:cs="Arial"/>
          <w:sz w:val="24"/>
          <w:szCs w:val="24"/>
          <w:lang w:bidi="ru-RU"/>
        </w:rPr>
        <w:t>указан идентификационный номер закупки</w:t>
      </w:r>
      <w:r w:rsidRPr="00BD4E22">
        <w:rPr>
          <w:rFonts w:cs="Arial"/>
          <w:sz w:val="24"/>
          <w:szCs w:val="24"/>
          <w:lang w:bidi="ru-RU"/>
        </w:rPr>
        <w:t xml:space="preserve">. Запрос может быть отправлен в форме официального документа, подписанного уполномоченным лицом не позднее чем за три рабочих дня до даты вскрытия заявок на участие в </w:t>
      </w:r>
      <w:r w:rsidR="00B44F26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1D6774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Заказчик в течение двух рабочих дней со дня поступления запроса о разъяснении положений документации о </w:t>
      </w:r>
      <w:r w:rsidR="00B44F26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размещает разъяснения (без указания наименования претендента, от которого был получен запрос на разъяснения) на официальном сайте </w:t>
      </w:r>
      <w:proofErr w:type="spellStart"/>
      <w:proofErr w:type="gramStart"/>
      <w:r w:rsidR="0037597C" w:rsidRPr="00BD4E22">
        <w:rPr>
          <w:rFonts w:cs="Arial"/>
          <w:color w:val="2E74B5" w:themeColor="accent1" w:themeShade="BF"/>
          <w:sz w:val="24"/>
          <w:szCs w:val="24"/>
          <w:u w:val="single"/>
          <w:lang w:val="en-US" w:bidi="ru-RU"/>
        </w:rPr>
        <w:t>psk</w:t>
      </w:r>
      <w:proofErr w:type="spellEnd"/>
      <w:r w:rsidR="0037597C" w:rsidRPr="00BD4E22">
        <w:rPr>
          <w:rFonts w:cs="Arial"/>
          <w:color w:val="2E74B5" w:themeColor="accent1" w:themeShade="BF"/>
          <w:sz w:val="24"/>
          <w:szCs w:val="24"/>
          <w:u w:val="single"/>
          <w:lang w:bidi="ru-RU"/>
        </w:rPr>
        <w:t>.</w:t>
      </w:r>
      <w:r w:rsidR="0037597C" w:rsidRPr="00BD4E22">
        <w:rPr>
          <w:rFonts w:cs="Arial"/>
          <w:color w:val="2E74B5" w:themeColor="accent1" w:themeShade="BF"/>
          <w:sz w:val="24"/>
          <w:szCs w:val="24"/>
          <w:u w:val="single"/>
          <w:lang w:val="en-US" w:bidi="ru-RU"/>
        </w:rPr>
        <w:t>energy</w:t>
      </w:r>
      <w:proofErr w:type="gramEnd"/>
      <w:r w:rsidRPr="00BD4E22">
        <w:rPr>
          <w:rFonts w:cs="Arial"/>
          <w:color w:val="2E74B5" w:themeColor="accent1" w:themeShade="BF"/>
          <w:sz w:val="24"/>
          <w:szCs w:val="24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кроме того, направляет по электронной почте разъяснения положений документации о </w:t>
      </w:r>
      <w:r w:rsidR="00B44F26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участникам, которым Заказчик предоставил документацию о </w:t>
      </w:r>
      <w:r w:rsidR="00B44F26" w:rsidRPr="00BD4E22">
        <w:rPr>
          <w:rFonts w:cs="Arial"/>
          <w:sz w:val="24"/>
          <w:szCs w:val="24"/>
          <w:lang w:bidi="ru-RU"/>
        </w:rPr>
        <w:t xml:space="preserve">Закупке </w:t>
      </w:r>
      <w:r w:rsidRPr="00BD4E22">
        <w:rPr>
          <w:rFonts w:cs="Arial"/>
          <w:sz w:val="24"/>
          <w:szCs w:val="24"/>
          <w:lang w:bidi="ru-RU"/>
        </w:rPr>
        <w:t>на бумажном носителе.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proofErr w:type="spellStart"/>
      <w:r w:rsidRPr="00BD4E22">
        <w:rPr>
          <w:rFonts w:cs="Arial"/>
          <w:sz w:val="24"/>
          <w:szCs w:val="24"/>
          <w:lang w:val="en-US" w:bidi="ru-RU"/>
        </w:rPr>
        <w:t>Изменение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документации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Заказчик до истечения срока представления заявок на участие в </w:t>
      </w:r>
      <w:r w:rsidR="0081211F" w:rsidRPr="00BD4E22">
        <w:rPr>
          <w:rFonts w:cs="Arial"/>
          <w:sz w:val="24"/>
          <w:szCs w:val="24"/>
          <w:lang w:bidi="ru-RU"/>
        </w:rPr>
        <w:t xml:space="preserve">закупке </w:t>
      </w:r>
      <w:r w:rsidRPr="00BD4E22">
        <w:rPr>
          <w:rFonts w:cs="Arial"/>
          <w:sz w:val="24"/>
          <w:szCs w:val="24"/>
          <w:lang w:bidi="ru-RU"/>
        </w:rPr>
        <w:t>вправе по собственной инициативе либо в ответ на запрос какого-либо участника внести изменения</w:t>
      </w:r>
      <w:r w:rsidR="0081211F" w:rsidRPr="00BD4E22">
        <w:rPr>
          <w:rFonts w:cs="Arial"/>
          <w:sz w:val="24"/>
          <w:szCs w:val="24"/>
          <w:lang w:bidi="ru-RU"/>
        </w:rPr>
        <w:t xml:space="preserve"> в извещение и/или документацию</w:t>
      </w:r>
      <w:r w:rsidRPr="00BD4E22">
        <w:rPr>
          <w:rFonts w:cs="Arial"/>
          <w:sz w:val="24"/>
          <w:szCs w:val="24"/>
          <w:lang w:bidi="ru-RU"/>
        </w:rPr>
        <w:t xml:space="preserve">, в </w:t>
      </w:r>
      <w:proofErr w:type="spellStart"/>
      <w:r w:rsidRPr="00BD4E22">
        <w:rPr>
          <w:rFonts w:cs="Arial"/>
          <w:sz w:val="24"/>
          <w:szCs w:val="24"/>
          <w:lang w:bidi="ru-RU"/>
        </w:rPr>
        <w:t>т.ч</w:t>
      </w:r>
      <w:proofErr w:type="spellEnd"/>
      <w:r w:rsidRPr="00BD4E22">
        <w:rPr>
          <w:rFonts w:cs="Arial"/>
          <w:sz w:val="24"/>
          <w:szCs w:val="24"/>
          <w:lang w:bidi="ru-RU"/>
        </w:rPr>
        <w:t>. продлить срок подачи заявок на участие в за</w:t>
      </w:r>
      <w:r w:rsidR="0081211F" w:rsidRPr="00BD4E22">
        <w:rPr>
          <w:rFonts w:cs="Arial"/>
          <w:sz w:val="24"/>
          <w:szCs w:val="24"/>
          <w:lang w:bidi="ru-RU"/>
        </w:rPr>
        <w:t>купке</w:t>
      </w:r>
      <w:r w:rsidRPr="00BD4E22">
        <w:rPr>
          <w:rFonts w:cs="Arial"/>
          <w:sz w:val="24"/>
          <w:szCs w:val="24"/>
          <w:lang w:bidi="ru-RU"/>
        </w:rPr>
        <w:t xml:space="preserve">. В случае если изменения в извещение или документацию о </w:t>
      </w:r>
      <w:r w:rsidR="0081211F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внесены Заказчиком менее </w:t>
      </w:r>
      <w:r w:rsidRPr="00BD4E22">
        <w:rPr>
          <w:rFonts w:cs="Arial"/>
          <w:sz w:val="24"/>
          <w:szCs w:val="24"/>
          <w:lang w:bidi="ru-RU"/>
        </w:rPr>
        <w:lastRenderedPageBreak/>
        <w:t>чем за три дня до даты око</w:t>
      </w:r>
      <w:r w:rsidR="0081211F" w:rsidRPr="00BD4E22">
        <w:rPr>
          <w:rFonts w:cs="Arial"/>
          <w:sz w:val="24"/>
          <w:szCs w:val="24"/>
          <w:lang w:bidi="ru-RU"/>
        </w:rPr>
        <w:t>нчания подачи заявок на участие</w:t>
      </w:r>
      <w:r w:rsidRPr="00BD4E22">
        <w:rPr>
          <w:rFonts w:cs="Arial"/>
          <w:sz w:val="24"/>
          <w:szCs w:val="24"/>
          <w:lang w:bidi="ru-RU"/>
        </w:rPr>
        <w:t>, срок подачи заявок должен быть продлен так, чтобы со дня размещения на официальном сайте внесенных в извещение, документацию до даты окончания подачи заявок на участие в за</w:t>
      </w:r>
      <w:r w:rsidR="0081211F" w:rsidRPr="00BD4E22">
        <w:rPr>
          <w:rFonts w:cs="Arial"/>
          <w:sz w:val="24"/>
          <w:szCs w:val="24"/>
          <w:lang w:bidi="ru-RU"/>
        </w:rPr>
        <w:t>купке</w:t>
      </w:r>
      <w:r w:rsidRPr="00BD4E22">
        <w:rPr>
          <w:rFonts w:cs="Arial"/>
          <w:sz w:val="24"/>
          <w:szCs w:val="24"/>
          <w:lang w:bidi="ru-RU"/>
        </w:rPr>
        <w:t xml:space="preserve"> такой срок составлял не менее чем три дня.</w:t>
      </w:r>
    </w:p>
    <w:p w:rsidR="00837783" w:rsidRPr="00BD4E22" w:rsidRDefault="00837783" w:rsidP="00947472">
      <w:pPr>
        <w:pStyle w:val="a7"/>
        <w:numPr>
          <w:ilvl w:val="2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течение одного рабочего дня со дня внесения изменений в извещение, документацию такие изменения размещаются на официальном сайте и направляются по электронной почте участникам, которым Общество предоставило документацию </w:t>
      </w:r>
      <w:r w:rsidR="00B44F26" w:rsidRPr="00BD4E22">
        <w:rPr>
          <w:rFonts w:cs="Arial"/>
          <w:sz w:val="24"/>
          <w:szCs w:val="24"/>
          <w:lang w:bidi="ru-RU"/>
        </w:rPr>
        <w:t>о Закупке</w:t>
      </w:r>
      <w:r w:rsidRPr="00BD4E22">
        <w:rPr>
          <w:rFonts w:cs="Arial"/>
          <w:sz w:val="24"/>
          <w:szCs w:val="24"/>
          <w:lang w:bidi="ru-RU"/>
        </w:rPr>
        <w:t xml:space="preserve"> на бумажном носителе.</w:t>
      </w:r>
    </w:p>
    <w:p w:rsidR="0023702B" w:rsidRPr="00BD4E22" w:rsidRDefault="0023702B" w:rsidP="0023702B">
      <w:pPr>
        <w:pStyle w:val="a7"/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BD52A1" w:rsidP="00947472">
      <w:pPr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Отказ от проведения открытого конкурса</w:t>
      </w:r>
      <w:r w:rsidR="00837783" w:rsidRPr="00BD4E22">
        <w:rPr>
          <w:rFonts w:cs="Arial"/>
          <w:b/>
          <w:sz w:val="24"/>
          <w:szCs w:val="24"/>
          <w:lang w:bidi="ru-RU"/>
        </w:rPr>
        <w:t>. Отказ от заключения договора.</w:t>
      </w:r>
    </w:p>
    <w:p w:rsidR="0023702B" w:rsidRPr="00BD4E22" w:rsidRDefault="0023702B" w:rsidP="0023702B">
      <w:pPr>
        <w:spacing w:after="0" w:line="240" w:lineRule="auto"/>
        <w:ind w:left="567"/>
        <w:rPr>
          <w:rFonts w:cs="Arial"/>
          <w:b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Заказчик вправе в любое время отказаться от проведения </w:t>
      </w:r>
      <w:r w:rsidR="00B44F26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, в том числе отказаться от выбора победителя после вскрытия заявок на участие в за</w:t>
      </w:r>
      <w:r w:rsidR="00F85E86" w:rsidRPr="00BD4E22">
        <w:rPr>
          <w:rFonts w:cs="Arial"/>
          <w:sz w:val="24"/>
          <w:szCs w:val="24"/>
          <w:lang w:bidi="ru-RU"/>
        </w:rPr>
        <w:t>купке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Извещение об отказе от проведения</w:t>
      </w:r>
      <w:r w:rsidR="00B44F26" w:rsidRPr="00BD4E22">
        <w:rPr>
          <w:rFonts w:cs="Arial"/>
          <w:sz w:val="24"/>
          <w:szCs w:val="24"/>
          <w:lang w:bidi="ru-RU"/>
        </w:rPr>
        <w:t xml:space="preserve"> Закупки</w:t>
      </w:r>
      <w:r w:rsidR="00BD52A1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размещается на официальном сайте в течение 24 часов со дня принятия решения об отказе от проведения </w:t>
      </w:r>
      <w:r w:rsidR="00B44F26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. В течение двух рабочих дней со дня принятия указанного решения Заказчиком направляются соответствующие уведомления всем претендентам, подавшим</w:t>
      </w:r>
      <w:r w:rsidR="00BD52A1" w:rsidRPr="00BD4E22">
        <w:rPr>
          <w:rFonts w:cs="Arial"/>
          <w:sz w:val="24"/>
          <w:szCs w:val="24"/>
          <w:lang w:bidi="ru-RU"/>
        </w:rPr>
        <w:t xml:space="preserve"> заявки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Выбор комиссией победителя </w:t>
      </w:r>
      <w:r w:rsidR="00B44F26" w:rsidRPr="00BD4E22">
        <w:rPr>
          <w:rFonts w:cs="Arial"/>
          <w:sz w:val="24"/>
          <w:szCs w:val="24"/>
          <w:lang w:bidi="ru-RU"/>
        </w:rPr>
        <w:t>Закупки,</w:t>
      </w:r>
      <w:r w:rsidRPr="00BD4E22">
        <w:rPr>
          <w:rFonts w:cs="Arial"/>
          <w:sz w:val="24"/>
          <w:szCs w:val="24"/>
          <w:lang w:bidi="ru-RU"/>
        </w:rPr>
        <w:t xml:space="preserve"> или принятие в предусмотренных настоящим Положением случаях</w:t>
      </w:r>
      <w:r w:rsidR="00B44F26" w:rsidRPr="00BD4E22">
        <w:rPr>
          <w:rFonts w:cs="Arial"/>
          <w:sz w:val="24"/>
          <w:szCs w:val="24"/>
          <w:lang w:bidi="ru-RU"/>
        </w:rPr>
        <w:t>,</w:t>
      </w:r>
      <w:r w:rsidRPr="00BD4E22">
        <w:rPr>
          <w:rFonts w:cs="Arial"/>
          <w:sz w:val="24"/>
          <w:szCs w:val="24"/>
          <w:lang w:bidi="ru-RU"/>
        </w:rPr>
        <w:t xml:space="preserve"> решения о закупке у единственного источника не влечет обязанности Заказчика заключить договор с таким участником.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837783" w:rsidRDefault="009724CE" w:rsidP="0094747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15" w:name="bookmark18"/>
      <w:bookmarkStart w:id="16" w:name="bookmark19"/>
      <w:r w:rsidRPr="00BD4E22">
        <w:rPr>
          <w:rFonts w:cs="Arial"/>
          <w:b/>
          <w:bCs/>
          <w:sz w:val="24"/>
          <w:szCs w:val="24"/>
          <w:lang w:bidi="ru-RU"/>
        </w:rPr>
        <w:t xml:space="preserve">Место, дата вскрытия 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>конвертов с заявками участ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ников 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 xml:space="preserve">в </w:t>
      </w:r>
      <w:bookmarkEnd w:id="15"/>
      <w:bookmarkEnd w:id="16"/>
      <w:r w:rsidR="00164A62" w:rsidRPr="00BD4E22">
        <w:rPr>
          <w:rFonts w:cs="Arial"/>
          <w:b/>
          <w:bCs/>
          <w:sz w:val="24"/>
          <w:szCs w:val="24"/>
          <w:lang w:bidi="ru-RU"/>
        </w:rPr>
        <w:t>закупки</w:t>
      </w:r>
      <w:r w:rsidRPr="00BD4E22">
        <w:rPr>
          <w:rFonts w:cs="Arial"/>
          <w:b/>
          <w:bCs/>
          <w:sz w:val="24"/>
          <w:szCs w:val="24"/>
          <w:lang w:bidi="ru-RU"/>
        </w:rPr>
        <w:t>, если закупкой предусмотрена процедура вскрытия конвертов;</w:t>
      </w:r>
    </w:p>
    <w:p w:rsidR="00BD4E22" w:rsidRPr="00BD4E22" w:rsidRDefault="00BD4E22" w:rsidP="00BD4E22">
      <w:pPr>
        <w:pStyle w:val="a7"/>
        <w:spacing w:after="0" w:line="240" w:lineRule="auto"/>
        <w:rPr>
          <w:rFonts w:cs="Arial"/>
          <w:b/>
          <w:bCs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день, вовремя и в месте, указанных в извещении о проведении </w:t>
      </w:r>
      <w:r w:rsidR="00B44F26" w:rsidRPr="00BD4E22">
        <w:rPr>
          <w:rFonts w:cs="Arial"/>
          <w:sz w:val="24"/>
          <w:szCs w:val="24"/>
          <w:lang w:bidi="ru-RU"/>
        </w:rPr>
        <w:t>Закупки</w:t>
      </w:r>
      <w:r w:rsidR="00873CAD" w:rsidRPr="00BD4E22">
        <w:rPr>
          <w:rFonts w:cs="Arial"/>
          <w:sz w:val="24"/>
          <w:szCs w:val="24"/>
          <w:lang w:bidi="ru-RU"/>
        </w:rPr>
        <w:t>,</w:t>
      </w:r>
      <w:r w:rsidR="00BD52A1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закупочной комиссией </w:t>
      </w:r>
      <w:r w:rsidR="00BD52A1" w:rsidRPr="00BD4E22">
        <w:rPr>
          <w:rFonts w:cs="Arial"/>
          <w:sz w:val="24"/>
          <w:szCs w:val="24"/>
          <w:lang w:bidi="ru-RU"/>
        </w:rPr>
        <w:t xml:space="preserve">вскрываются конверты с заявками. </w:t>
      </w:r>
      <w:r w:rsidRPr="00BD4E22">
        <w:rPr>
          <w:rFonts w:cs="Arial"/>
          <w:sz w:val="24"/>
          <w:szCs w:val="24"/>
          <w:lang w:bidi="ru-RU"/>
        </w:rPr>
        <w:t>Вскрытие конвертов с заявками осуществляется в один день.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случае установления факта подачи одним претендентом двух и более заявок на участие в </w:t>
      </w:r>
      <w:r w:rsidR="00BD52A1" w:rsidRPr="00BD4E22">
        <w:rPr>
          <w:rFonts w:cs="Arial"/>
          <w:sz w:val="24"/>
          <w:szCs w:val="24"/>
          <w:lang w:bidi="ru-RU"/>
        </w:rPr>
        <w:t xml:space="preserve">закупке </w:t>
      </w:r>
      <w:r w:rsidRPr="00BD4E22">
        <w:rPr>
          <w:rFonts w:cs="Arial"/>
          <w:sz w:val="24"/>
          <w:szCs w:val="24"/>
          <w:lang w:bidi="ru-RU"/>
        </w:rPr>
        <w:t>в отношении одного и того же лота при условии, что поданные ранее заявки таким претендентом не отозваны, все заявки на участие в запросе предложений претендента, поданные в отношении данного лота, не рассматриваются и возвращаются претенденту.</w:t>
      </w:r>
    </w:p>
    <w:p w:rsidR="00837783" w:rsidRPr="00BD4E22" w:rsidRDefault="00BD52A1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Претенденты, подавшие заявки</w:t>
      </w:r>
      <w:r w:rsidR="00837783" w:rsidRPr="00BD4E22">
        <w:rPr>
          <w:rFonts w:cs="Arial"/>
          <w:sz w:val="24"/>
          <w:szCs w:val="24"/>
          <w:lang w:bidi="ru-RU"/>
        </w:rPr>
        <w:t>, или их представители (при наличии доверенности с соответствующими полномочиями на участие в процедуре) вправе присутствовать пр</w:t>
      </w:r>
      <w:r w:rsidRPr="00BD4E22">
        <w:rPr>
          <w:rFonts w:cs="Arial"/>
          <w:sz w:val="24"/>
          <w:szCs w:val="24"/>
          <w:lang w:bidi="ru-RU"/>
        </w:rPr>
        <w:t xml:space="preserve">и вскрытии конвертов с заявками, если документацией </w:t>
      </w:r>
      <w:r w:rsidR="00837783" w:rsidRPr="00BD4E22">
        <w:rPr>
          <w:rFonts w:cs="Arial"/>
          <w:sz w:val="24"/>
          <w:szCs w:val="24"/>
          <w:lang w:bidi="ru-RU"/>
        </w:rPr>
        <w:t>не предусмотрено иное. Если документацией установлена электронная форма подачи заявок, вскрытие заявок, по общему правилу, осуществляется комиссией без участия претендентов (их представителей), если иное не установлено документацией.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Наименование (для юридического лица), фамилия, имя, отчество (для физического лица) и почтовый адрес каждого претендента, заявка которого вскрывается, наличие сведений и документов, предусмотренных документацией о запросе предложений, объявляются при вскрытии заявок и заносятся в Протокол вскрытия заявок. Закупочной комиссией также объявляются условия исполнения договора, указанные в заявке и явл</w:t>
      </w:r>
      <w:r w:rsidR="00BD52A1" w:rsidRPr="00BD4E22">
        <w:rPr>
          <w:rFonts w:cs="Arial"/>
          <w:sz w:val="24"/>
          <w:szCs w:val="24"/>
          <w:lang w:bidi="ru-RU"/>
        </w:rPr>
        <w:t>яющиеся критерием оценки заявок</w:t>
      </w:r>
      <w:r w:rsidRPr="00BD4E22">
        <w:rPr>
          <w:rFonts w:cs="Arial"/>
          <w:sz w:val="24"/>
          <w:szCs w:val="24"/>
          <w:lang w:bidi="ru-RU"/>
        </w:rPr>
        <w:t>.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</w:t>
      </w:r>
      <w:r w:rsidR="00BD52A1" w:rsidRPr="00BD4E22">
        <w:rPr>
          <w:rFonts w:cs="Arial"/>
          <w:sz w:val="24"/>
          <w:szCs w:val="24"/>
          <w:lang w:bidi="ru-RU"/>
        </w:rPr>
        <w:t xml:space="preserve"> закупке</w:t>
      </w:r>
      <w:r w:rsidRPr="00BD4E22">
        <w:rPr>
          <w:rFonts w:cs="Arial"/>
          <w:sz w:val="24"/>
          <w:szCs w:val="24"/>
          <w:lang w:bidi="ru-RU"/>
        </w:rPr>
        <w:t xml:space="preserve">, в указанный протокол вносится информация о признании </w:t>
      </w:r>
      <w:r w:rsidR="00BD52A1" w:rsidRPr="00BD4E22">
        <w:rPr>
          <w:rFonts w:cs="Arial"/>
          <w:sz w:val="24"/>
          <w:szCs w:val="24"/>
          <w:lang w:bidi="ru-RU"/>
        </w:rPr>
        <w:t>закупки не состоявшейся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Протокол вскрытия заявок должен быть составлен и подписан членами комиссии в течение трех рабочих дней после дня вскрытия заявок. Указанный протокол размещается Заказчиком не позднее трех дней, следующих за днем его подписания, на официальном сайте.</w:t>
      </w:r>
    </w:p>
    <w:p w:rsidR="00B44259" w:rsidRPr="00BD4E22" w:rsidRDefault="00B44259" w:rsidP="00B44259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164A62" w:rsidRPr="00BD4E22" w:rsidRDefault="009724CE" w:rsidP="00947472">
      <w:pPr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b/>
          <w:bCs/>
          <w:sz w:val="24"/>
          <w:szCs w:val="24"/>
          <w:lang w:bidi="ru-RU"/>
        </w:rPr>
      </w:pPr>
      <w:bookmarkStart w:id="17" w:name="bookmark20"/>
      <w:bookmarkStart w:id="18" w:name="bookmark21"/>
      <w:r w:rsidRPr="00BD4E22">
        <w:rPr>
          <w:rFonts w:cs="Arial"/>
          <w:b/>
          <w:bCs/>
          <w:sz w:val="24"/>
          <w:szCs w:val="24"/>
          <w:lang w:bidi="ru-RU"/>
        </w:rPr>
        <w:t>Дата и место р</w:t>
      </w:r>
      <w:r w:rsidR="00837783" w:rsidRPr="00BD4E22">
        <w:rPr>
          <w:rFonts w:cs="Arial"/>
          <w:b/>
          <w:bCs/>
          <w:sz w:val="24"/>
          <w:szCs w:val="24"/>
          <w:lang w:bidi="ru-RU"/>
        </w:rPr>
        <w:t>ассмотрени</w:t>
      </w:r>
      <w:r w:rsidRPr="00BD4E22">
        <w:rPr>
          <w:rFonts w:cs="Arial"/>
          <w:b/>
          <w:bCs/>
          <w:sz w:val="24"/>
          <w:szCs w:val="24"/>
          <w:lang w:bidi="ru-RU"/>
        </w:rPr>
        <w:t>я</w:t>
      </w:r>
      <w:r w:rsidR="00164A62" w:rsidRPr="00BD4E22">
        <w:rPr>
          <w:rFonts w:cs="Arial"/>
          <w:b/>
          <w:bCs/>
          <w:sz w:val="24"/>
          <w:szCs w:val="24"/>
          <w:lang w:bidi="ru-RU"/>
        </w:rPr>
        <w:t xml:space="preserve"> </w:t>
      </w:r>
      <w:r w:rsidRPr="00BD4E22">
        <w:rPr>
          <w:rFonts w:cs="Arial"/>
          <w:b/>
          <w:bCs/>
          <w:sz w:val="24"/>
          <w:szCs w:val="24"/>
          <w:lang w:bidi="ru-RU"/>
        </w:rPr>
        <w:t>предложений участников закупки и</w:t>
      </w:r>
    </w:p>
    <w:p w:rsidR="00837783" w:rsidRPr="00BD4E22" w:rsidRDefault="009724CE" w:rsidP="00164A62">
      <w:pPr>
        <w:spacing w:after="0" w:line="240" w:lineRule="auto"/>
        <w:ind w:left="567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>подведения итогов закупки</w:t>
      </w:r>
      <w:bookmarkEnd w:id="17"/>
      <w:bookmarkEnd w:id="18"/>
      <w:r w:rsidR="00164A62" w:rsidRPr="00BD4E22">
        <w:rPr>
          <w:rFonts w:cs="Arial"/>
          <w:b/>
          <w:bCs/>
          <w:sz w:val="24"/>
          <w:szCs w:val="24"/>
          <w:lang w:bidi="ru-RU"/>
        </w:rPr>
        <w:t>;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lastRenderedPageBreak/>
        <w:t xml:space="preserve">Закупочная комиссия в срок (или день), указанных в извещении о проведении </w:t>
      </w:r>
      <w:r w:rsidR="00873CAD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, рассматривает заявки на участие в </w:t>
      </w:r>
      <w:r w:rsidR="00B44259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 на соответствие требованиям, установленным документацией.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На основании результатов рассмотрения заявок комиссией принимается решение о допуске к участию участника и о призна</w:t>
      </w:r>
      <w:r w:rsidR="00B44259" w:rsidRPr="00BD4E22">
        <w:rPr>
          <w:rFonts w:cs="Arial"/>
          <w:sz w:val="24"/>
          <w:szCs w:val="24"/>
          <w:lang w:bidi="ru-RU"/>
        </w:rPr>
        <w:t>нии участника, подавшего заявку</w:t>
      </w:r>
      <w:r w:rsidRPr="00BD4E22">
        <w:rPr>
          <w:rFonts w:cs="Arial"/>
          <w:sz w:val="24"/>
          <w:szCs w:val="24"/>
          <w:lang w:bidi="ru-RU"/>
        </w:rPr>
        <w:t xml:space="preserve">, участником </w:t>
      </w:r>
      <w:r w:rsidR="00F85E86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 или об отказе в доп</w:t>
      </w:r>
      <w:r w:rsidR="00B44259" w:rsidRPr="00BD4E22">
        <w:rPr>
          <w:rFonts w:cs="Arial"/>
          <w:sz w:val="24"/>
          <w:szCs w:val="24"/>
          <w:lang w:bidi="ru-RU"/>
        </w:rPr>
        <w:t>уске такого участника к участию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Претенденту отказывается в допуске к участию в случаях: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а)</w:t>
      </w:r>
      <w:r w:rsidRPr="00BD4E22">
        <w:rPr>
          <w:rFonts w:cs="Arial"/>
          <w:sz w:val="24"/>
          <w:szCs w:val="24"/>
          <w:lang w:bidi="ru-RU"/>
        </w:rPr>
        <w:tab/>
        <w:t>непредставления оригиналов и/или копий документов, а также иных сведений, требование о наличии которых установлено документацией, либо наличия в таких документах недостоверных (или противоречащих) сведений о претенденте или о товарах, о работах, об услугах, в отношении которых проводится процедура</w:t>
      </w:r>
      <w:r w:rsidR="004E1147" w:rsidRPr="00BD4E22">
        <w:rPr>
          <w:rFonts w:cs="Arial"/>
          <w:sz w:val="24"/>
          <w:szCs w:val="24"/>
          <w:lang w:bidi="ru-RU"/>
        </w:rPr>
        <w:t xml:space="preserve"> закупки</w:t>
      </w:r>
      <w:r w:rsidRPr="00BD4E22">
        <w:rPr>
          <w:rFonts w:cs="Arial"/>
          <w:sz w:val="24"/>
          <w:szCs w:val="24"/>
          <w:lang w:bidi="ru-RU"/>
        </w:rPr>
        <w:t>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б)</w:t>
      </w:r>
      <w:r w:rsidRPr="00BD4E22">
        <w:rPr>
          <w:rFonts w:cs="Arial"/>
          <w:sz w:val="24"/>
          <w:szCs w:val="24"/>
          <w:lang w:bidi="ru-RU"/>
        </w:rPr>
        <w:tab/>
        <w:t>несоответствия прете</w:t>
      </w:r>
      <w:r w:rsidR="00B44259" w:rsidRPr="00BD4E22">
        <w:rPr>
          <w:rFonts w:cs="Arial"/>
          <w:sz w:val="24"/>
          <w:szCs w:val="24"/>
          <w:lang w:bidi="ru-RU"/>
        </w:rPr>
        <w:t>ндента требованиям к участникам, установленным документацией</w:t>
      </w:r>
      <w:r w:rsidRPr="00BD4E22">
        <w:rPr>
          <w:rFonts w:cs="Arial"/>
          <w:sz w:val="24"/>
          <w:szCs w:val="24"/>
          <w:lang w:bidi="ru-RU"/>
        </w:rPr>
        <w:t>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в)</w:t>
      </w:r>
      <w:r w:rsidRPr="00BD4E22">
        <w:rPr>
          <w:rFonts w:cs="Arial"/>
          <w:sz w:val="24"/>
          <w:szCs w:val="24"/>
          <w:lang w:bidi="ru-RU"/>
        </w:rPr>
        <w:tab/>
        <w:t>несоответствия заявки и документов, приложенных претендентом к заявке, требованиям к заявкам с приложениями или к предложениям претендентов, установленным документацией, в том числе в случае превышения предложения претендента по размеру начальной максимальной цены, уста</w:t>
      </w:r>
      <w:r w:rsidR="00B44259" w:rsidRPr="00BD4E22">
        <w:rPr>
          <w:rFonts w:cs="Arial"/>
          <w:sz w:val="24"/>
          <w:szCs w:val="24"/>
          <w:lang w:bidi="ru-RU"/>
        </w:rPr>
        <w:t>новленной документацией</w:t>
      </w:r>
      <w:r w:rsidRPr="00BD4E22">
        <w:rPr>
          <w:rFonts w:cs="Arial"/>
          <w:sz w:val="24"/>
          <w:szCs w:val="24"/>
          <w:lang w:bidi="ru-RU"/>
        </w:rPr>
        <w:t>;</w:t>
      </w:r>
    </w:p>
    <w:p w:rsidR="00837783" w:rsidRPr="00BD4E22" w:rsidRDefault="00837783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г)</w:t>
      </w:r>
      <w:r w:rsidR="004E1147" w:rsidRPr="00BD4E22">
        <w:rPr>
          <w:rFonts w:cs="Arial"/>
          <w:sz w:val="24"/>
          <w:szCs w:val="24"/>
          <w:lang w:bidi="ru-RU"/>
        </w:rPr>
        <w:tab/>
      </w:r>
      <w:r w:rsidRPr="00BD4E22">
        <w:rPr>
          <w:rFonts w:cs="Arial"/>
          <w:sz w:val="24"/>
          <w:szCs w:val="24"/>
          <w:lang w:bidi="ru-RU"/>
        </w:rPr>
        <w:t>непредставления документа или копии документа, подтверждающего внесение денежных средств в качеств</w:t>
      </w:r>
      <w:r w:rsidR="00B44259" w:rsidRPr="00BD4E22">
        <w:rPr>
          <w:rFonts w:cs="Arial"/>
          <w:sz w:val="24"/>
          <w:szCs w:val="24"/>
          <w:lang w:bidi="ru-RU"/>
        </w:rPr>
        <w:t>е обеспечения заявки на участие</w:t>
      </w:r>
      <w:r w:rsidRPr="00BD4E22">
        <w:rPr>
          <w:rFonts w:cs="Arial"/>
          <w:sz w:val="24"/>
          <w:szCs w:val="24"/>
          <w:lang w:bidi="ru-RU"/>
        </w:rPr>
        <w:t>, если требование обеспечения заявок на участие установлено документацией;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Сведения о допуске включаются комиссией в протокол рассмотрения заявок. Отказ в допуске мотивируется.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случае если на основании результатов рассмотрения заявок на участие принято решение об отказе в допуске к участию всех участников, подавших заявки на участие в </w:t>
      </w:r>
      <w:r w:rsidR="00B44259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>, или о допуске к участию и признании участником только одного учас</w:t>
      </w:r>
      <w:r w:rsidR="00B44259" w:rsidRPr="00BD4E22">
        <w:rPr>
          <w:rFonts w:cs="Arial"/>
          <w:sz w:val="24"/>
          <w:szCs w:val="24"/>
          <w:lang w:bidi="ru-RU"/>
        </w:rPr>
        <w:t>тника, подавшего заявку</w:t>
      </w:r>
      <w:r w:rsidRPr="00BD4E22">
        <w:rPr>
          <w:rFonts w:cs="Arial"/>
          <w:sz w:val="24"/>
          <w:szCs w:val="24"/>
          <w:lang w:bidi="ru-RU"/>
        </w:rPr>
        <w:t xml:space="preserve">, </w:t>
      </w:r>
      <w:r w:rsidR="00B44259" w:rsidRPr="00BD4E22">
        <w:rPr>
          <w:rFonts w:cs="Arial"/>
          <w:sz w:val="24"/>
          <w:szCs w:val="24"/>
          <w:lang w:bidi="ru-RU"/>
        </w:rPr>
        <w:t xml:space="preserve">закупка </w:t>
      </w:r>
      <w:r w:rsidRPr="00BD4E22">
        <w:rPr>
          <w:rFonts w:cs="Arial"/>
          <w:sz w:val="24"/>
          <w:szCs w:val="24"/>
          <w:lang w:bidi="ru-RU"/>
        </w:rPr>
        <w:t>признается несостоявш</w:t>
      </w:r>
      <w:r w:rsidR="00B44259" w:rsidRPr="00BD4E22">
        <w:rPr>
          <w:rFonts w:cs="Arial"/>
          <w:sz w:val="24"/>
          <w:szCs w:val="24"/>
          <w:lang w:bidi="ru-RU"/>
        </w:rPr>
        <w:t>ейся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случае если </w:t>
      </w:r>
      <w:r w:rsidR="00B44259" w:rsidRPr="00BD4E22">
        <w:rPr>
          <w:rFonts w:cs="Arial"/>
          <w:sz w:val="24"/>
          <w:szCs w:val="24"/>
          <w:lang w:bidi="ru-RU"/>
        </w:rPr>
        <w:t xml:space="preserve">закупка </w:t>
      </w:r>
      <w:r w:rsidRPr="00BD4E22">
        <w:rPr>
          <w:rFonts w:cs="Arial"/>
          <w:sz w:val="24"/>
          <w:szCs w:val="24"/>
          <w:lang w:bidi="ru-RU"/>
        </w:rPr>
        <w:t>признан</w:t>
      </w:r>
      <w:r w:rsidR="00B44259" w:rsidRPr="00BD4E22">
        <w:rPr>
          <w:rFonts w:cs="Arial"/>
          <w:sz w:val="24"/>
          <w:szCs w:val="24"/>
          <w:lang w:bidi="ru-RU"/>
        </w:rPr>
        <w:t>а</w:t>
      </w:r>
      <w:r w:rsidRPr="00BD4E22">
        <w:rPr>
          <w:rFonts w:cs="Arial"/>
          <w:sz w:val="24"/>
          <w:szCs w:val="24"/>
          <w:lang w:bidi="ru-RU"/>
        </w:rPr>
        <w:t xml:space="preserve"> несостоявш</w:t>
      </w:r>
      <w:r w:rsidR="00B44259" w:rsidRPr="00BD4E22">
        <w:rPr>
          <w:rFonts w:cs="Arial"/>
          <w:sz w:val="24"/>
          <w:szCs w:val="24"/>
          <w:lang w:bidi="ru-RU"/>
        </w:rPr>
        <w:t>ейся</w:t>
      </w:r>
      <w:r w:rsidRPr="00BD4E22">
        <w:rPr>
          <w:rFonts w:cs="Arial"/>
          <w:sz w:val="24"/>
          <w:szCs w:val="24"/>
          <w:lang w:bidi="ru-RU"/>
        </w:rPr>
        <w:t xml:space="preserve"> и только один участ</w:t>
      </w:r>
      <w:r w:rsidR="00B44259" w:rsidRPr="00BD4E22">
        <w:rPr>
          <w:rFonts w:cs="Arial"/>
          <w:sz w:val="24"/>
          <w:szCs w:val="24"/>
          <w:lang w:bidi="ru-RU"/>
        </w:rPr>
        <w:t>ник, подавший заявку на участие</w:t>
      </w:r>
      <w:r w:rsidRPr="00BD4E22">
        <w:rPr>
          <w:rFonts w:cs="Arial"/>
          <w:sz w:val="24"/>
          <w:szCs w:val="24"/>
          <w:lang w:bidi="ru-RU"/>
        </w:rPr>
        <w:t xml:space="preserve">, признан участником </w:t>
      </w:r>
      <w:r w:rsidR="00B44259" w:rsidRPr="00BD4E22">
        <w:rPr>
          <w:rFonts w:cs="Arial"/>
          <w:sz w:val="24"/>
          <w:szCs w:val="24"/>
          <w:lang w:bidi="ru-RU"/>
        </w:rPr>
        <w:t>открытого конкурса</w:t>
      </w:r>
      <w:r w:rsidRPr="00BD4E22">
        <w:rPr>
          <w:rFonts w:cs="Arial"/>
          <w:sz w:val="24"/>
          <w:szCs w:val="24"/>
          <w:lang w:bidi="ru-RU"/>
        </w:rPr>
        <w:t>, Заказчик имеет право передать такому участнику проект договора, который составляется путем включения условий исполнения договора, предложенных таким участником в заявке на участие, в проект договора, прилагаемый к документации. По обоюдному согласию Заказчик и участник могут внести изменения в договор; Заказчик может принять решение о проведении закупки путем проведения другой процедуры или отказаться от проведения закупки вовсе.</w:t>
      </w:r>
    </w:p>
    <w:p w:rsidR="00B44259" w:rsidRPr="00BD4E22" w:rsidRDefault="00B44259" w:rsidP="00B44259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F85E86">
      <w:pPr>
        <w:numPr>
          <w:ilvl w:val="0"/>
          <w:numId w:val="1"/>
        </w:numPr>
        <w:spacing w:after="0" w:line="240" w:lineRule="auto"/>
        <w:ind w:left="567" w:hanging="567"/>
        <w:jc w:val="center"/>
        <w:rPr>
          <w:rFonts w:cs="Arial"/>
          <w:b/>
          <w:bCs/>
          <w:sz w:val="24"/>
          <w:szCs w:val="24"/>
          <w:lang w:bidi="ru-RU"/>
        </w:rPr>
      </w:pPr>
      <w:bookmarkStart w:id="19" w:name="bookmark22"/>
      <w:bookmarkStart w:id="20" w:name="bookmark23"/>
      <w:r w:rsidRPr="00BD4E22">
        <w:rPr>
          <w:rFonts w:cs="Arial"/>
          <w:b/>
          <w:bCs/>
          <w:sz w:val="24"/>
          <w:szCs w:val="24"/>
          <w:lang w:bidi="ru-RU"/>
        </w:rPr>
        <w:t xml:space="preserve">Критерии оценки </w:t>
      </w:r>
      <w:r w:rsidR="00164A62" w:rsidRPr="00BD4E22">
        <w:rPr>
          <w:rFonts w:cs="Arial"/>
          <w:b/>
          <w:bCs/>
          <w:sz w:val="24"/>
          <w:szCs w:val="24"/>
          <w:lang w:bidi="ru-RU"/>
        </w:rPr>
        <w:t>и сопоставления заявок на участие в закупке</w:t>
      </w:r>
      <w:r w:rsidRPr="00BD4E22">
        <w:rPr>
          <w:rFonts w:cs="Arial"/>
          <w:b/>
          <w:bCs/>
          <w:sz w:val="24"/>
          <w:szCs w:val="24"/>
          <w:lang w:bidi="ru-RU"/>
        </w:rPr>
        <w:t>.</w:t>
      </w:r>
      <w:bookmarkEnd w:id="19"/>
      <w:bookmarkEnd w:id="20"/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proofErr w:type="spellStart"/>
      <w:r w:rsidRPr="00BD4E22">
        <w:rPr>
          <w:rFonts w:cs="Arial"/>
          <w:sz w:val="24"/>
          <w:szCs w:val="24"/>
          <w:lang w:val="en-US" w:bidi="ru-RU"/>
        </w:rPr>
        <w:t>Критерии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и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обозначения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proofErr w:type="spellStart"/>
      <w:r w:rsidRPr="00BD4E22">
        <w:rPr>
          <w:rFonts w:cs="Arial"/>
          <w:sz w:val="24"/>
          <w:szCs w:val="24"/>
          <w:lang w:val="en-US" w:bidi="ru-RU"/>
        </w:rPr>
        <w:t>Критерии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:</w:t>
      </w:r>
    </w:p>
    <w:p w:rsidR="00837783" w:rsidRPr="00BD4E22" w:rsidRDefault="00837783" w:rsidP="00267C34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r w:rsidRPr="00BD4E22">
        <w:rPr>
          <w:rFonts w:cs="Arial"/>
          <w:sz w:val="24"/>
          <w:szCs w:val="24"/>
          <w:lang w:val="en-US" w:bidi="ru-RU"/>
        </w:rPr>
        <w:tab/>
        <w:t>а)</w:t>
      </w:r>
      <w:r w:rsidRPr="00BD4E22">
        <w:rPr>
          <w:rFonts w:cs="Arial"/>
          <w:sz w:val="24"/>
          <w:szCs w:val="24"/>
          <w:lang w:val="en-US" w:bidi="ru-RU"/>
        </w:rPr>
        <w:tab/>
      </w:r>
      <w:proofErr w:type="spellStart"/>
      <w:r w:rsidRPr="00BD4E22">
        <w:rPr>
          <w:rFonts w:cs="Arial"/>
          <w:sz w:val="24"/>
          <w:szCs w:val="24"/>
          <w:lang w:val="en-US" w:bidi="ru-RU"/>
        </w:rPr>
        <w:t>цена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;</w:t>
      </w:r>
    </w:p>
    <w:p w:rsidR="00837783" w:rsidRPr="00BD4E22" w:rsidRDefault="00837783" w:rsidP="00267C34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б)</w:t>
      </w:r>
      <w:r w:rsidRPr="00BD4E22">
        <w:rPr>
          <w:rFonts w:cs="Arial"/>
          <w:sz w:val="24"/>
          <w:szCs w:val="24"/>
          <w:lang w:bidi="ru-RU"/>
        </w:rPr>
        <w:tab/>
      </w:r>
      <w:r w:rsidR="00F85E86" w:rsidRPr="00BD4E22">
        <w:rPr>
          <w:rFonts w:cs="Arial"/>
          <w:sz w:val="24"/>
          <w:szCs w:val="24"/>
          <w:lang w:bidi="ru-RU"/>
        </w:rPr>
        <w:t>срок</w:t>
      </w:r>
      <w:r w:rsidR="004E1147" w:rsidRPr="00BD4E22">
        <w:rPr>
          <w:rFonts w:cs="Arial"/>
          <w:sz w:val="24"/>
          <w:szCs w:val="24"/>
          <w:lang w:bidi="ru-RU"/>
        </w:rPr>
        <w:t xml:space="preserve"> выполнения работ,</w:t>
      </w:r>
      <w:r w:rsidR="00F85E86" w:rsidRPr="00BD4E22">
        <w:rPr>
          <w:rFonts w:cs="Arial"/>
          <w:sz w:val="24"/>
          <w:szCs w:val="24"/>
          <w:lang w:bidi="ru-RU"/>
        </w:rPr>
        <w:t xml:space="preserve"> </w:t>
      </w:r>
      <w:r w:rsidR="004E1147" w:rsidRPr="00BD4E22">
        <w:rPr>
          <w:rFonts w:cs="Arial"/>
          <w:sz w:val="24"/>
          <w:szCs w:val="24"/>
          <w:lang w:bidi="ru-RU"/>
        </w:rPr>
        <w:t>(</w:t>
      </w:r>
      <w:r w:rsidR="00F85E86" w:rsidRPr="00BD4E22">
        <w:rPr>
          <w:rFonts w:cs="Arial"/>
          <w:sz w:val="24"/>
          <w:szCs w:val="24"/>
          <w:lang w:bidi="ru-RU"/>
        </w:rPr>
        <w:t>поставки</w:t>
      </w:r>
      <w:r w:rsidR="004E1147" w:rsidRPr="00BD4E22">
        <w:rPr>
          <w:rFonts w:cs="Arial"/>
          <w:sz w:val="24"/>
          <w:szCs w:val="24"/>
          <w:lang w:bidi="ru-RU"/>
        </w:rPr>
        <w:t>, оказания услуг)</w:t>
      </w:r>
      <w:r w:rsidRPr="00BD4E22">
        <w:rPr>
          <w:rFonts w:cs="Arial"/>
          <w:sz w:val="24"/>
          <w:szCs w:val="24"/>
          <w:lang w:bidi="ru-RU"/>
        </w:rPr>
        <w:t>;</w:t>
      </w:r>
    </w:p>
    <w:p w:rsidR="004E1147" w:rsidRPr="00BD4E22" w:rsidRDefault="004E1147" w:rsidP="00267C34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ab/>
        <w:t>в)</w:t>
      </w:r>
      <w:r w:rsidRPr="00BD4E22">
        <w:rPr>
          <w:rFonts w:cs="Arial"/>
          <w:sz w:val="24"/>
          <w:szCs w:val="24"/>
          <w:lang w:bidi="ru-RU"/>
        </w:rPr>
        <w:tab/>
        <w:t>квалификация участника закупки;</w:t>
      </w:r>
    </w:p>
    <w:p w:rsidR="00C76D84" w:rsidRPr="00BD4E22" w:rsidRDefault="00C76D84" w:rsidP="00267C34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Значимость и содержание критериев </w:t>
      </w:r>
      <w:r w:rsidR="00E25E38" w:rsidRPr="00BD4E22">
        <w:rPr>
          <w:rFonts w:cs="Arial"/>
          <w:b/>
          <w:bCs/>
          <w:sz w:val="24"/>
          <w:szCs w:val="24"/>
          <w:lang w:bidi="ru-RU"/>
        </w:rPr>
        <w:t>(Приложение № _</w:t>
      </w:r>
      <w:r w:rsidR="00756593" w:rsidRPr="00BD4E22">
        <w:rPr>
          <w:rFonts w:cs="Arial"/>
          <w:b/>
          <w:bCs/>
          <w:sz w:val="24"/>
          <w:szCs w:val="24"/>
          <w:lang w:bidi="ru-RU"/>
        </w:rPr>
        <w:t>6</w:t>
      </w:r>
      <w:r w:rsidR="00267C34" w:rsidRPr="00BD4E22">
        <w:rPr>
          <w:rFonts w:cs="Arial"/>
          <w:b/>
          <w:bCs/>
          <w:sz w:val="24"/>
          <w:szCs w:val="24"/>
          <w:lang w:bidi="ru-RU"/>
        </w:rPr>
        <w:t>_</w:t>
      </w:r>
      <w:r w:rsidRPr="00BD4E22">
        <w:rPr>
          <w:rFonts w:cs="Arial"/>
          <w:b/>
          <w:bCs/>
          <w:sz w:val="24"/>
          <w:szCs w:val="24"/>
          <w:lang w:bidi="ru-RU"/>
        </w:rPr>
        <w:t>).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Критерии, их содержание (в </w:t>
      </w:r>
      <w:proofErr w:type="spellStart"/>
      <w:r w:rsidRPr="00BD4E22">
        <w:rPr>
          <w:rFonts w:cs="Arial"/>
          <w:sz w:val="24"/>
          <w:szCs w:val="24"/>
          <w:lang w:bidi="ru-RU"/>
        </w:rPr>
        <w:t>т.ч</w:t>
      </w:r>
      <w:proofErr w:type="spellEnd"/>
      <w:r w:rsidRPr="00BD4E22">
        <w:rPr>
          <w:rFonts w:cs="Arial"/>
          <w:sz w:val="24"/>
          <w:szCs w:val="24"/>
          <w:lang w:bidi="ru-RU"/>
        </w:rPr>
        <w:t xml:space="preserve">. показатели) и значимость (весовой коэффициент) определяются в зависимости от предмета </w:t>
      </w:r>
      <w:r w:rsidR="006B48EB" w:rsidRPr="00BD4E22">
        <w:rPr>
          <w:rFonts w:cs="Arial"/>
          <w:sz w:val="24"/>
          <w:szCs w:val="24"/>
          <w:lang w:bidi="ru-RU"/>
        </w:rPr>
        <w:t>закупки,</w:t>
      </w:r>
      <w:r w:rsidRPr="00BD4E22">
        <w:rPr>
          <w:rFonts w:cs="Arial"/>
          <w:sz w:val="24"/>
          <w:szCs w:val="24"/>
          <w:lang w:bidi="ru-RU"/>
        </w:rPr>
        <w:t xml:space="preserve"> потребностей Заказчика и устанавливаются Заказчиком в документации.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Если иного не установлено документацией, максимальное количество баллов по каждому критерию - 100 баллов. В случае, если документацией по критерию установлены самостоятельно оцениваемые показатели (подкритерии), то сумма максимальных оценок (значений) всех показателей этого критерия должна составлять 100 баллов.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Допущенные заявки подлежат оценке по критериям, указанным в документации. Оценка производится комиссией.</w:t>
      </w:r>
      <w:r w:rsidR="00267C34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В случае необходимости комиссия имеет право привлекать </w:t>
      </w:r>
      <w:r w:rsidRPr="00BD4E22">
        <w:rPr>
          <w:rFonts w:cs="Arial"/>
          <w:sz w:val="24"/>
          <w:szCs w:val="24"/>
          <w:lang w:bidi="ru-RU"/>
        </w:rPr>
        <w:lastRenderedPageBreak/>
        <w:t>экспертов, базировать свое решение на экспертном заключении.</w:t>
      </w:r>
      <w:r w:rsidR="00267C34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>Для оценки заявки проставляется число баллов по каждому показателю (критерию).</w:t>
      </w:r>
    </w:p>
    <w:p w:rsidR="00837783" w:rsidRPr="00BD4E22" w:rsidRDefault="00837783" w:rsidP="00947472">
      <w:pPr>
        <w:pStyle w:val="a7"/>
        <w:numPr>
          <w:ilvl w:val="1"/>
          <w:numId w:val="1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соответствии с полученными оценками комиссия проводит ранжирование заявок с присвоением порядковых номеров по мере уменьшения выгодности предложений участников.</w:t>
      </w:r>
      <w:r w:rsidR="00267C34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>Заявке участника, получившей максимальную оценку, присваивается первый номер.</w:t>
      </w:r>
    </w:p>
    <w:p w:rsidR="005572FE" w:rsidRPr="00BD4E22" w:rsidRDefault="005572FE" w:rsidP="008B16B2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</w:p>
    <w:p w:rsidR="00C76D84" w:rsidRPr="00BD4E22" w:rsidRDefault="00C76D84" w:rsidP="009724CE">
      <w:pPr>
        <w:numPr>
          <w:ilvl w:val="0"/>
          <w:numId w:val="1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bidi="ru-RU"/>
        </w:rPr>
      </w:pPr>
      <w:bookmarkStart w:id="21" w:name="bookmark24"/>
      <w:bookmarkStart w:id="22" w:name="bookmark25"/>
      <w:r w:rsidRPr="00BD4E22">
        <w:rPr>
          <w:rFonts w:cs="Arial"/>
          <w:b/>
          <w:bCs/>
          <w:sz w:val="24"/>
          <w:szCs w:val="24"/>
          <w:lang w:bidi="ru-RU"/>
        </w:rPr>
        <w:t xml:space="preserve">Порядок оценки и сопоставления заявок </w:t>
      </w:r>
    </w:p>
    <w:p w:rsidR="00837783" w:rsidRPr="00BD4E22" w:rsidRDefault="00C76D84" w:rsidP="00C76D84">
      <w:pPr>
        <w:spacing w:after="0" w:line="240" w:lineRule="auto"/>
        <w:ind w:left="720"/>
        <w:jc w:val="center"/>
        <w:rPr>
          <w:rFonts w:cs="Arial"/>
          <w:b/>
          <w:bCs/>
          <w:sz w:val="24"/>
          <w:szCs w:val="24"/>
          <w:lang w:bidi="ru-RU"/>
        </w:rPr>
      </w:pPr>
      <w:r w:rsidRPr="00BD4E22">
        <w:rPr>
          <w:rFonts w:cs="Arial"/>
          <w:b/>
          <w:bCs/>
          <w:sz w:val="24"/>
          <w:szCs w:val="24"/>
          <w:lang w:bidi="ru-RU"/>
        </w:rPr>
        <w:t xml:space="preserve">на участие </w:t>
      </w:r>
      <w:bookmarkEnd w:id="21"/>
      <w:bookmarkEnd w:id="22"/>
      <w:r w:rsidRPr="00BD4E22">
        <w:rPr>
          <w:rFonts w:cs="Arial"/>
          <w:b/>
          <w:bCs/>
          <w:sz w:val="24"/>
          <w:szCs w:val="24"/>
          <w:lang w:bidi="ru-RU"/>
        </w:rPr>
        <w:t>в з</w:t>
      </w:r>
      <w:r w:rsidR="009724CE" w:rsidRPr="00BD4E22">
        <w:rPr>
          <w:rFonts w:cs="Arial"/>
          <w:b/>
          <w:bCs/>
          <w:sz w:val="24"/>
          <w:szCs w:val="24"/>
          <w:lang w:bidi="ru-RU"/>
        </w:rPr>
        <w:t>акупке</w:t>
      </w:r>
    </w:p>
    <w:p w:rsidR="00837783" w:rsidRPr="00BD4E22" w:rsidRDefault="00267C34" w:rsidP="00267C34">
      <w:p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16.1</w:t>
      </w:r>
      <w:r w:rsidR="008B16B2" w:rsidRPr="00BD4E22">
        <w:rPr>
          <w:rFonts w:cs="Arial"/>
          <w:sz w:val="24"/>
          <w:szCs w:val="24"/>
          <w:lang w:bidi="ru-RU"/>
        </w:rPr>
        <w:t>.</w:t>
      </w:r>
      <w:r w:rsidR="008B16B2" w:rsidRPr="00BD4E22">
        <w:rPr>
          <w:rFonts w:cs="Arial"/>
          <w:sz w:val="24"/>
          <w:szCs w:val="24"/>
          <w:lang w:bidi="ru-RU"/>
        </w:rPr>
        <w:tab/>
      </w:r>
      <w:r w:rsidR="00837783" w:rsidRPr="00BD4E22">
        <w:rPr>
          <w:rFonts w:cs="Arial"/>
          <w:sz w:val="24"/>
          <w:szCs w:val="24"/>
          <w:lang w:bidi="ru-RU"/>
        </w:rPr>
        <w:t xml:space="preserve">Закупочная комиссия в срок, указанный в извещении о проведении </w:t>
      </w:r>
      <w:r w:rsidR="004E1147" w:rsidRPr="00BD4E22">
        <w:rPr>
          <w:rFonts w:cs="Arial"/>
          <w:sz w:val="24"/>
          <w:szCs w:val="24"/>
          <w:lang w:bidi="ru-RU"/>
        </w:rPr>
        <w:t>Закупки</w:t>
      </w:r>
      <w:r w:rsidR="00837783" w:rsidRPr="00BD4E22">
        <w:rPr>
          <w:rFonts w:cs="Arial"/>
          <w:sz w:val="24"/>
          <w:szCs w:val="24"/>
          <w:lang w:bidi="ru-RU"/>
        </w:rPr>
        <w:t xml:space="preserve">, осуществляет оценку и </w:t>
      </w:r>
      <w:r w:rsidR="005572FE" w:rsidRPr="00BD4E22">
        <w:rPr>
          <w:rFonts w:cs="Arial"/>
          <w:sz w:val="24"/>
          <w:szCs w:val="24"/>
          <w:lang w:bidi="ru-RU"/>
        </w:rPr>
        <w:t>сопоставление заявок на участие</w:t>
      </w:r>
      <w:r w:rsidR="00837783" w:rsidRPr="00BD4E22">
        <w:rPr>
          <w:rFonts w:cs="Arial"/>
          <w:sz w:val="24"/>
          <w:szCs w:val="24"/>
          <w:lang w:bidi="ru-RU"/>
        </w:rPr>
        <w:t>, поданных претендентами, признанны</w:t>
      </w:r>
      <w:r w:rsidR="00381E32" w:rsidRPr="00BD4E22">
        <w:rPr>
          <w:rFonts w:cs="Arial"/>
          <w:sz w:val="24"/>
          <w:szCs w:val="24"/>
          <w:lang w:bidi="ru-RU"/>
        </w:rPr>
        <w:t>х</w:t>
      </w:r>
      <w:r w:rsidR="00837783" w:rsidRPr="00BD4E22">
        <w:rPr>
          <w:rFonts w:cs="Arial"/>
          <w:sz w:val="24"/>
          <w:szCs w:val="24"/>
          <w:lang w:bidi="ru-RU"/>
        </w:rPr>
        <w:t xml:space="preserve"> участниками, в соответствии с критериями и в порядке, установленными документацией.</w:t>
      </w:r>
    </w:p>
    <w:p w:rsidR="00837783" w:rsidRPr="00BD4E22" w:rsidRDefault="00837783" w:rsidP="00947472">
      <w:pPr>
        <w:pStyle w:val="a7"/>
        <w:numPr>
          <w:ilvl w:val="1"/>
          <w:numId w:val="4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Закупочная комиссия ведет протокол оценки и сопоставления заявок на участие в </w:t>
      </w:r>
      <w:r w:rsidR="005572FE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 xml:space="preserve">, который подписывается всеми присутствующими членами закупочной комиссии в течение трех рабочих дней после дня окончания проведения оценки и сопоставления заявок на участие в </w:t>
      </w:r>
      <w:r w:rsidR="005572FE" w:rsidRPr="00BD4E22">
        <w:rPr>
          <w:rFonts w:cs="Arial"/>
          <w:sz w:val="24"/>
          <w:szCs w:val="24"/>
          <w:lang w:bidi="ru-RU"/>
        </w:rPr>
        <w:t>закупке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267C34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протоколе указываются участники </w:t>
      </w:r>
      <w:r w:rsidR="005572FE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, заявки которых были рассмотрены, установленное закупочной комиссией ранжирование заявок.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протоколе также должны быть указаны объем, цена закупаемых товаров (работ, услуг) и сроки исполнения договора согласно предложению претендента, по результатам оценки и сопоставления которому присвоен первый номер. По усмотрению Заказчика протокол может содержать информацию о выбранном способе переторжки (в случае принятия Заказчиком решения о проведении переторжки) и иные сведения, в том числе об иных условиях исполнения договора, являющихся критериями оценки, предложенных участниками </w:t>
      </w:r>
      <w:r w:rsidR="00381E32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267C34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случае, если на этом этапе Заказчик принимает решение отказаться от проведения переторжки, победителем признается участник, заявке которого присвоен первый номер. Протокол составляется в 2-х экземплярах, один из которых хранится у Заказчика, второй передается победителю в срок не позднее даты подписания договора сторонами.</w:t>
      </w:r>
    </w:p>
    <w:p w:rsidR="00837783" w:rsidRPr="00BD4E22" w:rsidRDefault="00837783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Указанный протокол размещается на официальном сайте в течение трех дней после подписания указанного протокола.</w:t>
      </w:r>
    </w:p>
    <w:p w:rsidR="00C76D84" w:rsidRPr="00BD4E22" w:rsidRDefault="00C76D84" w:rsidP="008B16B2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C76D84" w:rsidRPr="00BD4E22" w:rsidRDefault="00C76D84" w:rsidP="00C76D84">
      <w:pPr>
        <w:spacing w:after="0" w:line="240" w:lineRule="auto"/>
        <w:ind w:left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16.3 описание предмета такой закупки в соответствии</w:t>
      </w:r>
    </w:p>
    <w:p w:rsidR="00C76D84" w:rsidRPr="00BD4E22" w:rsidRDefault="00C76D84" w:rsidP="00C76D84">
      <w:pPr>
        <w:spacing w:after="0" w:line="240" w:lineRule="auto"/>
        <w:ind w:left="567"/>
        <w:jc w:val="center"/>
        <w:rPr>
          <w:rFonts w:cs="Arial"/>
          <w:b/>
          <w:sz w:val="24"/>
          <w:szCs w:val="24"/>
          <w:lang w:bidi="ru-RU"/>
        </w:rPr>
      </w:pPr>
      <w:r w:rsidRPr="00BD4E22">
        <w:rPr>
          <w:rFonts w:cs="Arial"/>
          <w:b/>
          <w:sz w:val="24"/>
          <w:szCs w:val="24"/>
          <w:lang w:bidi="ru-RU"/>
        </w:rPr>
        <w:t>с ч. 6.1. ст. 3 Закона№ 223- ФЗ;</w:t>
      </w:r>
    </w:p>
    <w:p w:rsidR="00BD4E22" w:rsidRDefault="00BD4E22" w:rsidP="00C76D84">
      <w:pPr>
        <w:spacing w:after="0" w:line="240" w:lineRule="auto"/>
        <w:ind w:left="567" w:hanging="567"/>
        <w:rPr>
          <w:rFonts w:cs="Arial"/>
          <w:sz w:val="24"/>
          <w:szCs w:val="24"/>
          <w:lang w:bidi="ru-RU"/>
        </w:rPr>
      </w:pPr>
    </w:p>
    <w:p w:rsidR="00C76D84" w:rsidRPr="00BD4E22" w:rsidRDefault="00C76D84" w:rsidP="00C76D84">
      <w:pPr>
        <w:spacing w:after="0" w:line="240" w:lineRule="auto"/>
        <w:ind w:left="567" w:hanging="567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16.3.1. </w:t>
      </w:r>
      <w:r w:rsidR="0084548B" w:rsidRPr="00BD4E22">
        <w:rPr>
          <w:rFonts w:cs="Arial"/>
          <w:sz w:val="24"/>
          <w:szCs w:val="24"/>
          <w:lang w:bidi="ru-RU"/>
        </w:rPr>
        <w:t>Согласно Технического задания Приложение № 9.</w:t>
      </w:r>
    </w:p>
    <w:p w:rsidR="0084548B" w:rsidRPr="00BD4E22" w:rsidRDefault="0084548B" w:rsidP="00C76D84">
      <w:pPr>
        <w:spacing w:after="0" w:line="240" w:lineRule="auto"/>
        <w:ind w:left="567" w:hanging="567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numPr>
          <w:ilvl w:val="0"/>
          <w:numId w:val="4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val="en-US" w:bidi="ru-RU"/>
        </w:rPr>
      </w:pPr>
      <w:bookmarkStart w:id="23" w:name="bookmark26"/>
      <w:bookmarkStart w:id="24" w:name="bookmark27"/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Порядок</w:t>
      </w:r>
      <w:proofErr w:type="spellEnd"/>
      <w:r w:rsidRPr="00BD4E22">
        <w:rPr>
          <w:rFonts w:cs="Arial"/>
          <w:b/>
          <w:bCs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проведения</w:t>
      </w:r>
      <w:proofErr w:type="spellEnd"/>
      <w:r w:rsidRPr="00BD4E22">
        <w:rPr>
          <w:rFonts w:cs="Arial"/>
          <w:b/>
          <w:bCs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переторжки</w:t>
      </w:r>
      <w:bookmarkEnd w:id="23"/>
      <w:bookmarkEnd w:id="24"/>
      <w:proofErr w:type="spellEnd"/>
      <w:r w:rsidR="00C76D84" w:rsidRPr="00BD4E22">
        <w:rPr>
          <w:rFonts w:cs="Arial"/>
          <w:b/>
          <w:bCs/>
          <w:sz w:val="24"/>
          <w:szCs w:val="24"/>
          <w:lang w:bidi="ru-RU"/>
        </w:rPr>
        <w:t>;</w:t>
      </w:r>
    </w:p>
    <w:p w:rsidR="00BD4E22" w:rsidRPr="00BD4E22" w:rsidRDefault="00BD4E22" w:rsidP="00BD4E22">
      <w:pPr>
        <w:spacing w:after="0" w:line="240" w:lineRule="auto"/>
        <w:ind w:left="435"/>
        <w:rPr>
          <w:rFonts w:cs="Arial"/>
          <w:b/>
          <w:bCs/>
          <w:sz w:val="24"/>
          <w:szCs w:val="24"/>
          <w:lang w:val="en-US" w:bidi="ru-RU"/>
        </w:rPr>
      </w:pP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Решение о проведении переторжки принимается решением закупочной комиссии.</w:t>
      </w:r>
    </w:p>
    <w:p w:rsidR="00267C34" w:rsidRPr="00BD4E22" w:rsidRDefault="00267C34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Договор </w:t>
      </w:r>
      <w:r w:rsidRPr="00BD4E22">
        <w:rPr>
          <w:rFonts w:cs="Arial"/>
          <w:b/>
          <w:bCs/>
          <w:sz w:val="24"/>
          <w:szCs w:val="24"/>
          <w:lang w:bidi="ru-RU"/>
        </w:rPr>
        <w:t>(Приложение №_</w:t>
      </w:r>
      <w:r w:rsidR="00756593" w:rsidRPr="00BD4E22">
        <w:rPr>
          <w:rFonts w:cs="Arial"/>
          <w:b/>
          <w:bCs/>
          <w:sz w:val="24"/>
          <w:szCs w:val="24"/>
          <w:lang w:bidi="ru-RU"/>
        </w:rPr>
        <w:t>4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_ </w:t>
      </w:r>
      <w:r w:rsidRPr="00BD4E22">
        <w:rPr>
          <w:rFonts w:cs="Arial"/>
          <w:sz w:val="24"/>
          <w:szCs w:val="24"/>
          <w:lang w:bidi="ru-RU"/>
        </w:rPr>
        <w:t>к настоящей документации) заключается на условиях предложения об условиях поставки товаров, предложенных победителем закупки или участником, заявке которого присвоен второй номер в случае уклонения победителя от заключения договора.</w:t>
      </w:r>
    </w:p>
    <w:p w:rsidR="00837783" w:rsidRPr="00BD4E22" w:rsidRDefault="00267C34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Сведения о валюте, используемой для формирования цены договора и расчетов. Валюта - Российский рубль. </w:t>
      </w:r>
      <w:r w:rsidR="00837783" w:rsidRPr="00BD4E22">
        <w:rPr>
          <w:rFonts w:cs="Arial"/>
          <w:sz w:val="24"/>
          <w:szCs w:val="24"/>
          <w:lang w:bidi="ru-RU"/>
        </w:rPr>
        <w:t xml:space="preserve">Заказчик вправе отказаться от проведения переторжки на любом этапе проведения </w:t>
      </w:r>
      <w:r w:rsidR="005572FE" w:rsidRPr="00BD4E22">
        <w:rPr>
          <w:rFonts w:cs="Arial"/>
          <w:sz w:val="24"/>
          <w:szCs w:val="24"/>
          <w:lang w:bidi="ru-RU"/>
        </w:rPr>
        <w:t>закупки</w:t>
      </w:r>
      <w:r w:rsidR="00837783"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случае, если Заказчик принял решение об отказе от переторжки после проведения оценки и сопоставления, то победителем признается участник, которому был присвоен первый номер в соответствии с протоколом оценки и сопоставления заявок.</w:t>
      </w:r>
    </w:p>
    <w:p w:rsidR="00267C34" w:rsidRPr="00BD4E22" w:rsidRDefault="00267C34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Договор </w:t>
      </w:r>
      <w:r w:rsidRPr="00BD4E22">
        <w:rPr>
          <w:rFonts w:cs="Arial"/>
          <w:b/>
          <w:bCs/>
          <w:sz w:val="24"/>
          <w:szCs w:val="24"/>
          <w:lang w:bidi="ru-RU"/>
        </w:rPr>
        <w:t>(Приложение №_</w:t>
      </w:r>
      <w:r w:rsidR="00756593" w:rsidRPr="00BD4E22">
        <w:rPr>
          <w:rFonts w:cs="Arial"/>
          <w:b/>
          <w:bCs/>
          <w:sz w:val="24"/>
          <w:szCs w:val="24"/>
          <w:lang w:bidi="ru-RU"/>
        </w:rPr>
        <w:t>4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_ </w:t>
      </w:r>
      <w:r w:rsidRPr="00BD4E22">
        <w:rPr>
          <w:rFonts w:cs="Arial"/>
          <w:sz w:val="24"/>
          <w:szCs w:val="24"/>
          <w:lang w:bidi="ru-RU"/>
        </w:rPr>
        <w:t xml:space="preserve">к настоящей документации) заключается на условиях предложения об условиях поставки товаров, предложенных победителем простой закупки в </w:t>
      </w:r>
      <w:r w:rsidRPr="00BD4E22">
        <w:rPr>
          <w:rFonts w:cs="Arial"/>
          <w:sz w:val="24"/>
          <w:szCs w:val="24"/>
          <w:lang w:bidi="ru-RU"/>
        </w:rPr>
        <w:lastRenderedPageBreak/>
        <w:t>электронной форме или участником, заявке которого присвоен второй номер в случае уклонения победителя от заключения договора.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День, время, место указываются в Извещении о проведении переторжки.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В течение трех рабочих дней со дня подписания протокола оценки и сопоставления заявок на участие, закупочная комиссия размещает на официальном сайте Извещение о переторжке и направляет приглашения всем участникам данной закупочной процедуры. В приглашениях указывается день, время и место проведения переторжки.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Способы переторжки, применяемые в отношении данного запроса предложений:</w:t>
      </w:r>
    </w:p>
    <w:p w:rsidR="00837783" w:rsidRPr="00BD4E22" w:rsidRDefault="00837783" w:rsidP="00267C34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без участия представителей, путем направления окончательных коммерческих предложений на бумажном носителе (по почте или нарочным способом) или по электронной почте (скан-копия с подписью и печатью или электронный документ, подписанный ЭЦП).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Секретарь закупочной комиссии объявляет начало проведения переторжки без участия представителей компаний, участвующих в закупке.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Секретарь закупочной комиссии объявляет цену договора, условия оплаты, предложенные участником запроса предложений, заявке на участие в запросе предложений которого было присуждено первое место.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Прочие условия исполнения договора (способ выполнения погрузочно- разгрузочных работ, гарантия) принимаютс</w:t>
      </w:r>
      <w:r w:rsidR="005572FE" w:rsidRPr="00BD4E22">
        <w:rPr>
          <w:rFonts w:cs="Arial"/>
          <w:sz w:val="24"/>
          <w:szCs w:val="24"/>
          <w:lang w:bidi="ru-RU"/>
        </w:rPr>
        <w:t>я равными предложению участника</w:t>
      </w:r>
      <w:r w:rsidRPr="00BD4E22">
        <w:rPr>
          <w:rFonts w:cs="Arial"/>
          <w:sz w:val="24"/>
          <w:szCs w:val="24"/>
          <w:lang w:bidi="ru-RU"/>
        </w:rPr>
        <w:t>, заявке которого по результатам оценки и сопоставления заявок было присвоено первое место.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Секретарь закупочной комиссии зачитывает предложения, полученные от участников на переторжку без участия представителей, которые подлежат оценке по критериям согласно </w:t>
      </w:r>
      <w:r w:rsidRPr="00BD4E22">
        <w:rPr>
          <w:rFonts w:cs="Arial"/>
          <w:b/>
          <w:bCs/>
          <w:sz w:val="24"/>
          <w:szCs w:val="24"/>
          <w:lang w:bidi="ru-RU"/>
        </w:rPr>
        <w:t xml:space="preserve">Приложению </w:t>
      </w:r>
      <w:r w:rsidR="00E25E38" w:rsidRPr="00BD4E22">
        <w:rPr>
          <w:rFonts w:cs="Arial"/>
          <w:b/>
          <w:bCs/>
          <w:sz w:val="24"/>
          <w:szCs w:val="24"/>
          <w:lang w:val="en-US" w:bidi="ru-RU"/>
        </w:rPr>
        <w:t xml:space="preserve">№ </w:t>
      </w:r>
      <w:r w:rsidR="00220CB6" w:rsidRPr="00BD4E22">
        <w:rPr>
          <w:rFonts w:cs="Arial"/>
          <w:b/>
          <w:bCs/>
          <w:sz w:val="24"/>
          <w:szCs w:val="24"/>
          <w:lang w:val="en-US" w:bidi="ru-RU"/>
        </w:rPr>
        <w:t>_</w:t>
      </w:r>
      <w:r w:rsidR="00756593" w:rsidRPr="00BD4E22">
        <w:rPr>
          <w:rFonts w:cs="Arial"/>
          <w:b/>
          <w:bCs/>
          <w:sz w:val="24"/>
          <w:szCs w:val="24"/>
          <w:lang w:bidi="ru-RU"/>
        </w:rPr>
        <w:t>6</w:t>
      </w:r>
      <w:r w:rsidR="00220CB6" w:rsidRPr="00BD4E22">
        <w:rPr>
          <w:rFonts w:cs="Arial"/>
          <w:b/>
          <w:bCs/>
          <w:sz w:val="24"/>
          <w:szCs w:val="24"/>
          <w:lang w:val="en-US" w:bidi="ru-RU"/>
        </w:rPr>
        <w:t>_</w:t>
      </w:r>
      <w:r w:rsidRPr="00BD4E22">
        <w:rPr>
          <w:rFonts w:cs="Arial"/>
          <w:b/>
          <w:bCs/>
          <w:sz w:val="24"/>
          <w:szCs w:val="24"/>
          <w:lang w:val="en-US" w:bidi="ru-RU"/>
        </w:rPr>
        <w:t>.</w:t>
      </w:r>
    </w:p>
    <w:p w:rsidR="00837783" w:rsidRPr="00BD4E22" w:rsidRDefault="00837783" w:rsidP="00220CB6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С полученными оценками комиссия проводит ранжирование заявок с присвоением порядковых номеров по мере уменьшения выгодности предложений участников.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Завершая переторжку, секретарь закупочной комиссии объявляет об окончании проведения переторжки, оглашает наименование участника запроса предложений, получившего максимальную оценку, признанного победителем </w:t>
      </w:r>
      <w:r w:rsidR="005572FE" w:rsidRPr="00BD4E22">
        <w:rPr>
          <w:rFonts w:cs="Arial"/>
          <w:sz w:val="24"/>
          <w:szCs w:val="24"/>
          <w:lang w:bidi="ru-RU"/>
        </w:rPr>
        <w:t>закупки</w:t>
      </w:r>
      <w:r w:rsidRPr="00BD4E22">
        <w:rPr>
          <w:rFonts w:cs="Arial"/>
          <w:sz w:val="24"/>
          <w:szCs w:val="24"/>
          <w:lang w:bidi="ru-RU"/>
        </w:rPr>
        <w:t xml:space="preserve"> и зачитывает его предложения.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Участник вправе не участвовать в переторжке, тогда его заявка остается действующей с ценой заявки и условиями оплаты, указанными в составе заявки на участие </w:t>
      </w:r>
      <w:r w:rsidR="005572FE" w:rsidRPr="00BD4E22">
        <w:rPr>
          <w:rFonts w:cs="Arial"/>
          <w:sz w:val="24"/>
          <w:szCs w:val="24"/>
          <w:lang w:bidi="ru-RU"/>
        </w:rPr>
        <w:t>в закупке</w:t>
      </w:r>
      <w:r w:rsidRPr="00BD4E22">
        <w:rPr>
          <w:rFonts w:cs="Arial"/>
          <w:sz w:val="24"/>
          <w:szCs w:val="24"/>
          <w:lang w:bidi="ru-RU"/>
        </w:rPr>
        <w:t>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Предложения участника запроса предложений в рамках переторжки не рассматриваются, а его заявка остается действующей с ранее объявленной ценой, в случае если предложение направлено на увеличение первоначальной цены заявки.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По результатам переторжки в течение трех дней после даты проведения переторжки составляется Протокол проведения переторжки, в котором указывается ранжирование окончательных коммерческих предложений участников переторжки и участников, принявших решение не участвовать в переторжке, победитель по итогам переторжки, цена и условия оплаты за работы, услуги, предложенные победителем и улучшающие условия, предложенные в заявке, поданной участником закупки.</w:t>
      </w:r>
    </w:p>
    <w:p w:rsidR="00837783" w:rsidRPr="00BD4E22" w:rsidRDefault="00837783" w:rsidP="00220CB6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Указанный протокол размещается в течение трех дней, следующих за днем подписания такого протокола, на официальном сайте.</w:t>
      </w:r>
    </w:p>
    <w:p w:rsidR="00220CB6" w:rsidRPr="00BD4E22" w:rsidRDefault="00220CB6" w:rsidP="00220CB6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numPr>
          <w:ilvl w:val="0"/>
          <w:numId w:val="5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val="en-US" w:bidi="ru-RU"/>
        </w:rPr>
      </w:pPr>
      <w:bookmarkStart w:id="25" w:name="bookmark28"/>
      <w:bookmarkStart w:id="26" w:name="bookmark29"/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Заключение</w:t>
      </w:r>
      <w:proofErr w:type="spellEnd"/>
      <w:r w:rsidRPr="00BD4E22">
        <w:rPr>
          <w:rFonts w:cs="Arial"/>
          <w:b/>
          <w:bCs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договора</w:t>
      </w:r>
      <w:bookmarkEnd w:id="25"/>
      <w:bookmarkEnd w:id="26"/>
      <w:proofErr w:type="spellEnd"/>
    </w:p>
    <w:p w:rsidR="00F811BC" w:rsidRPr="00BD4E22" w:rsidRDefault="00F811BC" w:rsidP="00F811BC">
      <w:pPr>
        <w:spacing w:after="0" w:line="240" w:lineRule="auto"/>
        <w:ind w:left="435"/>
        <w:rPr>
          <w:rFonts w:cs="Arial"/>
          <w:b/>
          <w:bCs/>
          <w:sz w:val="24"/>
          <w:szCs w:val="24"/>
          <w:lang w:val="en-US" w:bidi="ru-RU"/>
        </w:rPr>
      </w:pP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Договор считается заключенным после подписания его обеими сторонами.</w:t>
      </w:r>
    </w:p>
    <w:p w:rsidR="00837783" w:rsidRPr="00BD4E22" w:rsidRDefault="00837783" w:rsidP="00220CB6">
      <w:pPr>
        <w:spacing w:after="0" w:line="240" w:lineRule="auto"/>
        <w:ind w:left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Договор должен быть подписан сторонами не ранее </w:t>
      </w:r>
      <w:r w:rsidR="00BF0A29" w:rsidRPr="00BD4E22">
        <w:rPr>
          <w:rFonts w:cs="Arial"/>
          <w:sz w:val="24"/>
          <w:szCs w:val="24"/>
          <w:lang w:bidi="ru-RU"/>
        </w:rPr>
        <w:t>срока,</w:t>
      </w:r>
      <w:r w:rsidRPr="00BD4E22">
        <w:rPr>
          <w:rFonts w:cs="Arial"/>
          <w:sz w:val="24"/>
          <w:szCs w:val="24"/>
          <w:lang w:bidi="ru-RU"/>
        </w:rPr>
        <w:t xml:space="preserve"> установленного ч. 4 ст. 18.1 Федерального закона от 26.07.2006 </w:t>
      </w:r>
      <w:r w:rsidRPr="00BD4E22">
        <w:rPr>
          <w:rFonts w:cs="Arial"/>
          <w:sz w:val="24"/>
          <w:szCs w:val="24"/>
          <w:lang w:val="en-US" w:bidi="en-US"/>
        </w:rPr>
        <w:t>N</w:t>
      </w:r>
      <w:r w:rsidRPr="00BD4E22">
        <w:rPr>
          <w:rFonts w:cs="Arial"/>
          <w:sz w:val="24"/>
          <w:szCs w:val="24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 xml:space="preserve">135-ФЗ «О защите конкуренции», и не позднее 20 (двадцати) рабочих дней со дня подведения итогов закупочной процедуры. </w:t>
      </w:r>
      <w:bookmarkStart w:id="27" w:name="_GoBack"/>
      <w:bookmarkEnd w:id="27"/>
      <w:r w:rsidRPr="00BD4E22">
        <w:rPr>
          <w:rFonts w:cs="Arial"/>
          <w:sz w:val="24"/>
          <w:szCs w:val="24"/>
          <w:lang w:bidi="ru-RU"/>
        </w:rPr>
        <w:t>В случае уклонения одной из сторон от заключения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837783" w:rsidRPr="00BD4E22" w:rsidRDefault="00837783" w:rsidP="00947472">
      <w:pPr>
        <w:pStyle w:val="a7"/>
        <w:numPr>
          <w:ilvl w:val="1"/>
          <w:numId w:val="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 xml:space="preserve">В случае уклонения победителя запроса предложений от заключения договора, Заказчик вправе заключить договор с участником, которому по результатам запроса предложений был </w:t>
      </w:r>
      <w:r w:rsidRPr="00BD4E22">
        <w:rPr>
          <w:rFonts w:cs="Arial"/>
          <w:sz w:val="24"/>
          <w:szCs w:val="24"/>
          <w:lang w:bidi="ru-RU"/>
        </w:rPr>
        <w:lastRenderedPageBreak/>
        <w:t>присвоен второй номер, на условиях проекта договора, прилагаемого к документации о запросе предложений, и условиях исполнения договора, предложенных данным участником в заявке на участие в запросе предложений.</w:t>
      </w:r>
    </w:p>
    <w:p w:rsidR="00BF0A29" w:rsidRPr="00BD4E22" w:rsidRDefault="00BF0A29" w:rsidP="00BF0A29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</w:p>
    <w:p w:rsidR="00837783" w:rsidRPr="00BD4E22" w:rsidRDefault="00837783" w:rsidP="00947472">
      <w:pPr>
        <w:numPr>
          <w:ilvl w:val="0"/>
          <w:numId w:val="5"/>
        </w:numPr>
        <w:spacing w:after="0" w:line="240" w:lineRule="auto"/>
        <w:jc w:val="center"/>
        <w:rPr>
          <w:rFonts w:cs="Arial"/>
          <w:b/>
          <w:bCs/>
          <w:sz w:val="24"/>
          <w:szCs w:val="24"/>
          <w:lang w:val="en-US" w:bidi="ru-RU"/>
        </w:rPr>
      </w:pPr>
      <w:bookmarkStart w:id="28" w:name="bookmark30"/>
      <w:bookmarkStart w:id="29" w:name="bookmark31"/>
      <w:proofErr w:type="spellStart"/>
      <w:r w:rsidRPr="00BD4E22">
        <w:rPr>
          <w:rFonts w:cs="Arial"/>
          <w:b/>
          <w:bCs/>
          <w:sz w:val="24"/>
          <w:szCs w:val="24"/>
          <w:lang w:val="en-US" w:bidi="ru-RU"/>
        </w:rPr>
        <w:t>Приложения</w:t>
      </w:r>
      <w:proofErr w:type="spellEnd"/>
      <w:r w:rsidRPr="00BD4E22">
        <w:rPr>
          <w:rFonts w:cs="Arial"/>
          <w:b/>
          <w:bCs/>
          <w:sz w:val="24"/>
          <w:szCs w:val="24"/>
          <w:lang w:val="en-US" w:bidi="ru-RU"/>
        </w:rPr>
        <w:t>:</w:t>
      </w:r>
      <w:bookmarkEnd w:id="28"/>
      <w:bookmarkEnd w:id="29"/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Неотъемлемой частью настоящей документации являются следующие Приложения:</w:t>
      </w:r>
    </w:p>
    <w:p w:rsidR="00837783" w:rsidRPr="00BD4E22" w:rsidRDefault="00837783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Заявка на участие в открытом запросе предложений (форма);</w:t>
      </w:r>
    </w:p>
    <w:p w:rsidR="00837783" w:rsidRPr="00BD4E22" w:rsidRDefault="00837783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en-US" w:bidi="ru-RU"/>
        </w:rPr>
      </w:pPr>
      <w:proofErr w:type="spellStart"/>
      <w:r w:rsidRPr="00BD4E22">
        <w:rPr>
          <w:rFonts w:cs="Arial"/>
          <w:sz w:val="24"/>
          <w:szCs w:val="24"/>
          <w:lang w:val="en-US" w:bidi="ru-RU"/>
        </w:rPr>
        <w:t>Анкета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участника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 xml:space="preserve"> (</w:t>
      </w:r>
      <w:proofErr w:type="spellStart"/>
      <w:r w:rsidRPr="00BD4E22">
        <w:rPr>
          <w:rFonts w:cs="Arial"/>
          <w:sz w:val="24"/>
          <w:szCs w:val="24"/>
          <w:lang w:val="en-US" w:bidi="ru-RU"/>
        </w:rPr>
        <w:t>форма</w:t>
      </w:r>
      <w:proofErr w:type="spellEnd"/>
      <w:r w:rsidRPr="00BD4E22">
        <w:rPr>
          <w:rFonts w:cs="Arial"/>
          <w:sz w:val="24"/>
          <w:szCs w:val="24"/>
          <w:lang w:val="en-US" w:bidi="ru-RU"/>
        </w:rPr>
        <w:t>);</w:t>
      </w:r>
    </w:p>
    <w:p w:rsidR="00837783" w:rsidRPr="00BD4E22" w:rsidRDefault="00837783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Функциональные или качественные характеристики товара, работ, услуг (форма);</w:t>
      </w:r>
    </w:p>
    <w:p w:rsidR="006B648E" w:rsidRPr="00BD4E22" w:rsidRDefault="00756593" w:rsidP="00BD4E22">
      <w:pPr>
        <w:pStyle w:val="a7"/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Договор</w:t>
      </w:r>
      <w:r w:rsidR="00261523" w:rsidRPr="00BD4E22">
        <w:rPr>
          <w:rFonts w:cs="Arial"/>
          <w:sz w:val="24"/>
          <w:szCs w:val="24"/>
          <w:lang w:bidi="ru-RU"/>
        </w:rPr>
        <w:t xml:space="preserve"> </w:t>
      </w:r>
      <w:r w:rsidRPr="00BD4E22">
        <w:rPr>
          <w:rFonts w:cs="Arial"/>
          <w:sz w:val="24"/>
          <w:szCs w:val="24"/>
          <w:lang w:bidi="ru-RU"/>
        </w:rPr>
        <w:t>(</w:t>
      </w:r>
      <w:r w:rsidR="00261523" w:rsidRPr="00BD4E22">
        <w:rPr>
          <w:rFonts w:cs="Arial"/>
          <w:sz w:val="24"/>
          <w:szCs w:val="24"/>
          <w:lang w:bidi="ru-RU"/>
        </w:rPr>
        <w:t>проект</w:t>
      </w:r>
      <w:r w:rsidRPr="00BD4E22">
        <w:rPr>
          <w:rFonts w:cs="Arial"/>
          <w:sz w:val="24"/>
          <w:szCs w:val="24"/>
          <w:lang w:bidi="ru-RU"/>
        </w:rPr>
        <w:t>).</w:t>
      </w:r>
    </w:p>
    <w:p w:rsidR="00756593" w:rsidRPr="00BD4E22" w:rsidRDefault="00756593" w:rsidP="00BD4E22">
      <w:pPr>
        <w:pStyle w:val="a7"/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Заверение участника закупки о соответствии обязательным требованиям (форма)</w:t>
      </w:r>
    </w:p>
    <w:p w:rsidR="00837783" w:rsidRPr="00BD4E22" w:rsidRDefault="00756593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Перечень критериев</w:t>
      </w:r>
      <w:r w:rsidR="00837783" w:rsidRPr="00BD4E22">
        <w:rPr>
          <w:rFonts w:cs="Arial"/>
          <w:sz w:val="24"/>
          <w:szCs w:val="24"/>
          <w:lang w:bidi="ru-RU"/>
        </w:rPr>
        <w:t xml:space="preserve">, </w:t>
      </w:r>
      <w:r w:rsidRPr="00BD4E22">
        <w:rPr>
          <w:rFonts w:cs="Arial"/>
          <w:sz w:val="24"/>
          <w:szCs w:val="24"/>
          <w:lang w:bidi="ru-RU"/>
        </w:rPr>
        <w:t>и их значимость, расчет баллов по каждому критерию для оценки заявок участников</w:t>
      </w:r>
      <w:r w:rsidR="00837783" w:rsidRPr="00BD4E22">
        <w:rPr>
          <w:rFonts w:cs="Arial"/>
          <w:sz w:val="24"/>
          <w:szCs w:val="24"/>
          <w:lang w:bidi="ru-RU"/>
        </w:rPr>
        <w:t>;</w:t>
      </w:r>
    </w:p>
    <w:p w:rsidR="00756593" w:rsidRPr="00BD4E22" w:rsidRDefault="00756593" w:rsidP="00BD4E22">
      <w:pPr>
        <w:pStyle w:val="a7"/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bidi="ru-RU"/>
        </w:rPr>
      </w:pPr>
      <w:r w:rsidRPr="00BD4E22">
        <w:rPr>
          <w:rFonts w:cs="Arial"/>
          <w:sz w:val="24"/>
          <w:szCs w:val="24"/>
          <w:lang w:bidi="ru-RU"/>
        </w:rPr>
        <w:t>Предложение участника закупки об условиях поставки товаров (</w:t>
      </w:r>
      <w:r w:rsidR="00261523" w:rsidRPr="00BD4E22">
        <w:rPr>
          <w:rFonts w:cs="Arial"/>
          <w:sz w:val="24"/>
          <w:szCs w:val="24"/>
          <w:lang w:bidi="ru-RU"/>
        </w:rPr>
        <w:t xml:space="preserve">примерная </w:t>
      </w:r>
      <w:r w:rsidRPr="00BD4E22">
        <w:rPr>
          <w:rFonts w:cs="Arial"/>
          <w:sz w:val="24"/>
          <w:szCs w:val="24"/>
          <w:lang w:bidi="ru-RU"/>
        </w:rPr>
        <w:t>форма).</w:t>
      </w:r>
    </w:p>
    <w:p w:rsidR="00837783" w:rsidRPr="00BD4E22" w:rsidRDefault="00837783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Согласие физического лица на обработку своих персональных данных (форма).</w:t>
      </w:r>
    </w:p>
    <w:p w:rsidR="0084548B" w:rsidRPr="00BD4E22" w:rsidRDefault="0084548B" w:rsidP="00BD4E22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</w:rPr>
      </w:pPr>
      <w:r w:rsidRPr="00BD4E22">
        <w:rPr>
          <w:rFonts w:cs="Arial"/>
          <w:sz w:val="24"/>
          <w:szCs w:val="24"/>
        </w:rPr>
        <w:t>Техническое Задание.</w:t>
      </w:r>
    </w:p>
    <w:p w:rsidR="00837783" w:rsidRPr="00BD4E22" w:rsidRDefault="00837783" w:rsidP="00837783">
      <w:pPr>
        <w:spacing w:after="0" w:line="240" w:lineRule="auto"/>
        <w:jc w:val="both"/>
        <w:rPr>
          <w:rFonts w:cs="Arial"/>
          <w:sz w:val="24"/>
          <w:szCs w:val="24"/>
        </w:rPr>
      </w:pPr>
    </w:p>
    <w:sectPr w:rsidR="00837783" w:rsidRPr="00BD4E22" w:rsidSect="00EB7B94">
      <w:headerReference w:type="default" r:id="rId8"/>
      <w:headerReference w:type="first" r:id="rId9"/>
      <w:pgSz w:w="11906" w:h="16838"/>
      <w:pgMar w:top="567" w:right="567" w:bottom="567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8C" w:rsidRDefault="00E9078C">
      <w:pPr>
        <w:spacing w:after="0" w:line="240" w:lineRule="auto"/>
      </w:pPr>
      <w:r>
        <w:separator/>
      </w:r>
    </w:p>
  </w:endnote>
  <w:endnote w:type="continuationSeparator" w:id="0">
    <w:p w:rsidR="00E9078C" w:rsidRDefault="00E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8C" w:rsidRDefault="00E9078C">
      <w:pPr>
        <w:spacing w:after="0" w:line="240" w:lineRule="auto"/>
      </w:pPr>
      <w:r>
        <w:separator/>
      </w:r>
    </w:p>
  </w:footnote>
  <w:footnote w:type="continuationSeparator" w:id="0">
    <w:p w:rsidR="00E9078C" w:rsidRDefault="00E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F26" w:rsidRPr="00635706" w:rsidRDefault="00B44F26" w:rsidP="00C76D84">
    <w:pPr>
      <w:framePr w:wrap="none" w:vAnchor="page" w:hAnchor="page" w:x="1" w:y="1"/>
      <w:widowControl w:val="0"/>
      <w:spacing w:after="0" w:line="240" w:lineRule="auto"/>
      <w:rPr>
        <w:rFonts w:ascii="Courier New" w:eastAsia="Courier New" w:hAnsi="Courier New" w:cs="Courier New"/>
        <w:color w:val="000000"/>
        <w:sz w:val="0"/>
        <w:szCs w:val="0"/>
        <w:lang w:val="en-US" w:eastAsia="ru-RU"/>
      </w:rPr>
    </w:pPr>
  </w:p>
  <w:p w:rsidR="00B44F26" w:rsidRPr="00635706" w:rsidRDefault="00B44F26" w:rsidP="00C76D84">
    <w:pPr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F26" w:rsidRDefault="00DD5597">
    <w:pPr>
      <w:pStyle w:val="a3"/>
    </w:pPr>
    <w:r>
      <w:rPr>
        <w:noProof/>
        <w:lang w:eastAsia="ru-RU"/>
      </w:rPr>
      <w:drawing>
        <wp:inline distT="0" distB="0" distL="0" distR="0" wp14:anchorId="05CA8AFD" wp14:editId="4642C5AE">
          <wp:extent cx="1020063" cy="48503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4393" cy="534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9078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1" o:spid="_x0000_s3073" type="#_x0000_t202" style="position:absolute;margin-left:334.45pt;margin-top:13.05pt;width:192pt;height:95.5pt;z-index:251659264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margin;mso-height-relative:margin;v-text-anchor:top" filled="f" stroked="f" strokeweight=".5pt">
          <v:textbox style="mso-next-textbox:#Надпись 41" inset="0,0,0,0">
            <w:txbxContent>
              <w:p w:rsidR="00B44F26" w:rsidRPr="00A92F99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ООО «Первая сетевая компания»</w:t>
                </w:r>
              </w:p>
              <w:p w:rsidR="00B44F26" w:rsidRPr="00A92F99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398046, Россия, г. Липецк,</w:t>
                </w:r>
              </w:p>
              <w:p w:rsidR="00B44F26" w:rsidRPr="00A92F99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ул. Генерала Меркулова, 31а</w:t>
                </w:r>
              </w:p>
              <w:p w:rsidR="00B44F26" w:rsidRPr="00A92F99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 xml:space="preserve">Сайт: </w:t>
                </w:r>
                <w:proofErr w:type="spellStart"/>
                <w:proofErr w:type="gramStart"/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psk</w:t>
                </w:r>
                <w:proofErr w:type="spellEnd"/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.</w:t>
                </w: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energy</w:t>
                </w:r>
                <w:proofErr w:type="gramEnd"/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 xml:space="preserve"> </w:t>
                </w:r>
              </w:p>
              <w:p w:rsidR="00B44F26" w:rsidRPr="007A3541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Тел</w:t>
                </w:r>
                <w:r w:rsidRPr="007A3541">
                  <w:rPr>
                    <w:rFonts w:asciiTheme="minorHAnsi" w:hAnsiTheme="minorHAnsi" w:cs="Arial"/>
                    <w:color w:val="0D0D0D" w:themeColor="text1" w:themeTint="F2"/>
                    <w:spacing w:val="4"/>
                  </w:rPr>
                  <w:t>: +7 (4742) 555-030</w:t>
                </w:r>
              </w:p>
              <w:p w:rsidR="00B44F26" w:rsidRPr="00A92F99" w:rsidRDefault="00B44F26" w:rsidP="00C76D84">
                <w:pPr>
                  <w:spacing w:after="0" w:line="264" w:lineRule="auto"/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</w:pP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E-mail:</w:t>
                </w:r>
                <w:r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info</w:t>
                </w:r>
                <w:r w:rsidRPr="00A92F99"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@</w:t>
                </w:r>
                <w:r>
                  <w:rPr>
                    <w:rFonts w:asciiTheme="minorHAnsi" w:hAnsiTheme="minorHAnsi" w:cs="Arial"/>
                    <w:color w:val="0D0D0D" w:themeColor="text1" w:themeTint="F2"/>
                    <w:spacing w:val="4"/>
                    <w:lang w:val="en-US"/>
                  </w:rPr>
                  <w:t>psk.energy</w:t>
                </w:r>
                <w:proofErr w:type="spellEnd"/>
              </w:p>
              <w:p w:rsidR="00B44F26" w:rsidRPr="006F11EA" w:rsidRDefault="00B44F26" w:rsidP="00C76D84">
                <w:pPr>
                  <w:spacing w:after="0" w:line="264" w:lineRule="auto"/>
                  <w:rPr>
                    <w:rFonts w:ascii="Arial" w:hAnsi="Arial" w:cs="Arial"/>
                    <w:color w:val="0D0D0D" w:themeColor="text1" w:themeTint="F2"/>
                    <w:spacing w:val="4"/>
                    <w:lang w:val="en-US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F74"/>
    <w:multiLevelType w:val="multilevel"/>
    <w:tmpl w:val="C2E2EF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E2A2D"/>
    <w:multiLevelType w:val="multilevel"/>
    <w:tmpl w:val="6FE41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813418"/>
    <w:multiLevelType w:val="hybridMultilevel"/>
    <w:tmpl w:val="4C744F2E"/>
    <w:lvl w:ilvl="0" w:tplc="96A479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D0EAD"/>
    <w:multiLevelType w:val="multilevel"/>
    <w:tmpl w:val="83C49E7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BA2F4C"/>
    <w:multiLevelType w:val="multilevel"/>
    <w:tmpl w:val="87125408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DC85FCA"/>
    <w:multiLevelType w:val="multilevel"/>
    <w:tmpl w:val="3B6056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DE"/>
    <w:rsid w:val="00002C9B"/>
    <w:rsid w:val="00004A1F"/>
    <w:rsid w:val="00036A47"/>
    <w:rsid w:val="00077637"/>
    <w:rsid w:val="00091D52"/>
    <w:rsid w:val="00092BB3"/>
    <w:rsid w:val="000C0013"/>
    <w:rsid w:val="000C0082"/>
    <w:rsid w:val="000D0E64"/>
    <w:rsid w:val="000D14E7"/>
    <w:rsid w:val="000F1582"/>
    <w:rsid w:val="00137FEB"/>
    <w:rsid w:val="00152E9E"/>
    <w:rsid w:val="00156122"/>
    <w:rsid w:val="0015641D"/>
    <w:rsid w:val="001627D5"/>
    <w:rsid w:val="00164A62"/>
    <w:rsid w:val="001D6774"/>
    <w:rsid w:val="001F0645"/>
    <w:rsid w:val="00220CB6"/>
    <w:rsid w:val="0023702B"/>
    <w:rsid w:val="00261523"/>
    <w:rsid w:val="00263EE0"/>
    <w:rsid w:val="00267C34"/>
    <w:rsid w:val="00291632"/>
    <w:rsid w:val="002B0342"/>
    <w:rsid w:val="002B379B"/>
    <w:rsid w:val="002E2377"/>
    <w:rsid w:val="002E28DE"/>
    <w:rsid w:val="0033110C"/>
    <w:rsid w:val="0037047D"/>
    <w:rsid w:val="0037597C"/>
    <w:rsid w:val="00381E32"/>
    <w:rsid w:val="00382480"/>
    <w:rsid w:val="00395103"/>
    <w:rsid w:val="003A2782"/>
    <w:rsid w:val="00431C3C"/>
    <w:rsid w:val="00432A6D"/>
    <w:rsid w:val="004766DE"/>
    <w:rsid w:val="004A4075"/>
    <w:rsid w:val="004B0148"/>
    <w:rsid w:val="004E1147"/>
    <w:rsid w:val="00537BFD"/>
    <w:rsid w:val="005572FE"/>
    <w:rsid w:val="005610AB"/>
    <w:rsid w:val="00587804"/>
    <w:rsid w:val="00590EB4"/>
    <w:rsid w:val="0059704F"/>
    <w:rsid w:val="005C6A8E"/>
    <w:rsid w:val="006012A9"/>
    <w:rsid w:val="006630F8"/>
    <w:rsid w:val="00666AEA"/>
    <w:rsid w:val="00667346"/>
    <w:rsid w:val="0068684C"/>
    <w:rsid w:val="006871E2"/>
    <w:rsid w:val="00692C3C"/>
    <w:rsid w:val="006B48EB"/>
    <w:rsid w:val="006B648E"/>
    <w:rsid w:val="006C48E2"/>
    <w:rsid w:val="006E4308"/>
    <w:rsid w:val="00756593"/>
    <w:rsid w:val="00763862"/>
    <w:rsid w:val="00764632"/>
    <w:rsid w:val="007863D1"/>
    <w:rsid w:val="007A3541"/>
    <w:rsid w:val="007D7332"/>
    <w:rsid w:val="007F3C39"/>
    <w:rsid w:val="00811DCE"/>
    <w:rsid w:val="0081211F"/>
    <w:rsid w:val="00837783"/>
    <w:rsid w:val="0084548B"/>
    <w:rsid w:val="00873CAD"/>
    <w:rsid w:val="008B16B2"/>
    <w:rsid w:val="008C5E6E"/>
    <w:rsid w:val="0091408B"/>
    <w:rsid w:val="00947472"/>
    <w:rsid w:val="00953278"/>
    <w:rsid w:val="009724CE"/>
    <w:rsid w:val="0097473D"/>
    <w:rsid w:val="009C2B87"/>
    <w:rsid w:val="009D54DF"/>
    <w:rsid w:val="00A104C1"/>
    <w:rsid w:val="00A11F97"/>
    <w:rsid w:val="00A92F99"/>
    <w:rsid w:val="00AC7793"/>
    <w:rsid w:val="00B1027C"/>
    <w:rsid w:val="00B231B0"/>
    <w:rsid w:val="00B247EF"/>
    <w:rsid w:val="00B42046"/>
    <w:rsid w:val="00B44259"/>
    <w:rsid w:val="00B44F26"/>
    <w:rsid w:val="00B7746C"/>
    <w:rsid w:val="00BA4467"/>
    <w:rsid w:val="00BC64CE"/>
    <w:rsid w:val="00BD4E22"/>
    <w:rsid w:val="00BD52A1"/>
    <w:rsid w:val="00BE3878"/>
    <w:rsid w:val="00BF0A29"/>
    <w:rsid w:val="00C02F9F"/>
    <w:rsid w:val="00C20BBB"/>
    <w:rsid w:val="00C3680B"/>
    <w:rsid w:val="00C76D84"/>
    <w:rsid w:val="00C95543"/>
    <w:rsid w:val="00CC12A7"/>
    <w:rsid w:val="00CC23D1"/>
    <w:rsid w:val="00D1299B"/>
    <w:rsid w:val="00D20934"/>
    <w:rsid w:val="00D22898"/>
    <w:rsid w:val="00D242E4"/>
    <w:rsid w:val="00D27D56"/>
    <w:rsid w:val="00D455CE"/>
    <w:rsid w:val="00DC175F"/>
    <w:rsid w:val="00DD5597"/>
    <w:rsid w:val="00DE20B1"/>
    <w:rsid w:val="00DE29A1"/>
    <w:rsid w:val="00E02EB2"/>
    <w:rsid w:val="00E25E38"/>
    <w:rsid w:val="00E9078C"/>
    <w:rsid w:val="00E9702B"/>
    <w:rsid w:val="00EB0034"/>
    <w:rsid w:val="00EB7B94"/>
    <w:rsid w:val="00EF3145"/>
    <w:rsid w:val="00EF5E3D"/>
    <w:rsid w:val="00EF6920"/>
    <w:rsid w:val="00EF7E5C"/>
    <w:rsid w:val="00F124AE"/>
    <w:rsid w:val="00F20D92"/>
    <w:rsid w:val="00F51DBA"/>
    <w:rsid w:val="00F811BC"/>
    <w:rsid w:val="00F8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FEEE58E"/>
  <w15:docId w15:val="{8E788D52-3E4B-4F4F-BEA7-993D2DAE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D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31F6"/>
  </w:style>
  <w:style w:type="paragraph" w:styleId="a5">
    <w:name w:val="footer"/>
    <w:basedOn w:val="a"/>
    <w:link w:val="a6"/>
    <w:uiPriority w:val="99"/>
    <w:unhideWhenUsed/>
    <w:rsid w:val="006E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31F6"/>
  </w:style>
  <w:style w:type="paragraph" w:styleId="a7">
    <w:name w:val="List Paragraph"/>
    <w:basedOn w:val="a"/>
    <w:uiPriority w:val="34"/>
    <w:qFormat/>
    <w:rsid w:val="00F90D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44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4D0A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39"/>
    <w:rsid w:val="008C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276B3"/>
    <w:rPr>
      <w:color w:val="0563C1" w:themeColor="hyperlink"/>
      <w:u w:val="single"/>
    </w:rPr>
  </w:style>
  <w:style w:type="paragraph" w:styleId="ac">
    <w:name w:val="No Spacing"/>
    <w:uiPriority w:val="1"/>
    <w:qFormat/>
    <w:rsid w:val="00953278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E25E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5077</Words>
  <Characters>28941</Characters>
  <Application>Microsoft Office Word</Application>
  <DocSecurity>0</DocSecurity>
  <Lines>241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snab5</dc:creator>
  <cp:lastModifiedBy>Валиев Рустам</cp:lastModifiedBy>
  <cp:revision>4</cp:revision>
  <cp:lastPrinted>2022-11-21T12:38:00Z</cp:lastPrinted>
  <dcterms:created xsi:type="dcterms:W3CDTF">2023-09-18T13:40:00Z</dcterms:created>
  <dcterms:modified xsi:type="dcterms:W3CDTF">2023-09-18T14:39:00Z</dcterms:modified>
</cp:coreProperties>
</file>