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8"/>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5210"/>
        <w:gridCol w:w="5211"/>
      </w:tblGrid>
      <w:tr w:rsidR="003E7F39" w:rsidRPr="00534049" w:rsidTr="003E7F39">
        <w:tc>
          <w:tcPr>
            <w:tcW w:w="5210" w:type="dxa"/>
          </w:tcPr>
          <w:p w:rsidR="003E7F39" w:rsidRPr="00AF2EE4" w:rsidRDefault="00D32808" w:rsidP="003E7F39">
            <w:pPr>
              <w:pStyle w:val="a7"/>
              <w:jc w:val="center"/>
              <w:rPr>
                <w:rFonts w:ascii="Times New Roman" w:hAnsi="Times New Roman" w:cs="Times New Roman"/>
                <w:b/>
                <w:color w:val="FFFFFF" w:themeColor="background1"/>
              </w:rPr>
            </w:pPr>
            <w:r w:rsidRPr="00AF2EE4">
              <w:rPr>
                <w:rFonts w:ascii="Times New Roman" w:hAnsi="Times New Roman" w:cs="Times New Roman"/>
                <w:b/>
                <w:color w:val="FFFFFF" w:themeColor="background1"/>
              </w:rPr>
              <w:t>ПРЕДСТАВЛЯЮ НА УТВЕРЖДЕНИЕ</w:t>
            </w:r>
          </w:p>
          <w:p w:rsidR="00D32808" w:rsidRPr="00AF2EE4" w:rsidRDefault="00D32808" w:rsidP="00D32808">
            <w:pPr>
              <w:pStyle w:val="a7"/>
              <w:jc w:val="center"/>
              <w:rPr>
                <w:rFonts w:ascii="Times New Roman" w:hAnsi="Times New Roman" w:cs="Times New Roman"/>
                <w:color w:val="FFFFFF" w:themeColor="background1"/>
              </w:rPr>
            </w:pPr>
            <w:r w:rsidRPr="00AF2EE4">
              <w:rPr>
                <w:rFonts w:ascii="Times New Roman" w:hAnsi="Times New Roman" w:cs="Times New Roman"/>
                <w:color w:val="FFFFFF" w:themeColor="background1"/>
              </w:rPr>
              <w:t>Начальник департамента</w:t>
            </w:r>
          </w:p>
          <w:p w:rsidR="00D32808" w:rsidRPr="00AF2EE4" w:rsidRDefault="00D32808" w:rsidP="00D32808">
            <w:pPr>
              <w:pStyle w:val="a7"/>
              <w:jc w:val="center"/>
              <w:rPr>
                <w:rFonts w:ascii="Times New Roman" w:hAnsi="Times New Roman" w:cs="Times New Roman"/>
                <w:color w:val="FFFFFF" w:themeColor="background1"/>
              </w:rPr>
            </w:pPr>
            <w:r w:rsidRPr="00AF2EE4">
              <w:rPr>
                <w:rFonts w:ascii="Times New Roman" w:hAnsi="Times New Roman" w:cs="Times New Roman"/>
                <w:color w:val="FFFFFF" w:themeColor="background1"/>
              </w:rPr>
              <w:t>транспорта электроэнергии</w:t>
            </w:r>
          </w:p>
          <w:p w:rsidR="00D32808" w:rsidRPr="00AF2EE4" w:rsidRDefault="00D32808" w:rsidP="00D32808">
            <w:pPr>
              <w:pStyle w:val="a7"/>
              <w:jc w:val="center"/>
              <w:rPr>
                <w:rFonts w:ascii="Times New Roman" w:hAnsi="Times New Roman" w:cs="Times New Roman"/>
                <w:color w:val="FFFFFF" w:themeColor="background1"/>
              </w:rPr>
            </w:pPr>
          </w:p>
          <w:p w:rsidR="00D32808" w:rsidRPr="00AF2EE4" w:rsidRDefault="00D32808" w:rsidP="00D32808">
            <w:pPr>
              <w:pStyle w:val="a7"/>
              <w:jc w:val="center"/>
              <w:rPr>
                <w:rFonts w:ascii="Times New Roman" w:hAnsi="Times New Roman" w:cs="Times New Roman"/>
                <w:color w:val="FFFFFF" w:themeColor="background1"/>
              </w:rPr>
            </w:pPr>
            <w:r w:rsidRPr="00AF2EE4">
              <w:rPr>
                <w:rFonts w:ascii="Times New Roman" w:hAnsi="Times New Roman" w:cs="Times New Roman"/>
                <w:color w:val="FFFFFF" w:themeColor="background1"/>
              </w:rPr>
              <w:t>______________С.В. Куропаткин</w:t>
            </w:r>
          </w:p>
          <w:p w:rsidR="00D32808" w:rsidRPr="00AF2EE4" w:rsidRDefault="00D32808" w:rsidP="00D32808">
            <w:pPr>
              <w:pStyle w:val="a7"/>
              <w:ind w:firstLine="426"/>
              <w:rPr>
                <w:rFonts w:ascii="Times New Roman" w:hAnsi="Times New Roman" w:cs="Times New Roman"/>
                <w:color w:val="FFFFFF" w:themeColor="background1"/>
              </w:rPr>
            </w:pPr>
          </w:p>
          <w:p w:rsidR="003E7F39" w:rsidRPr="00534049" w:rsidRDefault="00D32808" w:rsidP="00D32808">
            <w:pPr>
              <w:pStyle w:val="a7"/>
              <w:rPr>
                <w:rFonts w:ascii="Times New Roman" w:hAnsi="Times New Roman" w:cs="Times New Roman"/>
              </w:rPr>
            </w:pPr>
            <w:r w:rsidRPr="00AF2EE4">
              <w:rPr>
                <w:rFonts w:ascii="Times New Roman" w:hAnsi="Times New Roman" w:cs="Times New Roman"/>
                <w:color w:val="FFFFFF" w:themeColor="background1"/>
              </w:rPr>
              <w:t>«____» февраля 2015 г.</w:t>
            </w:r>
          </w:p>
        </w:tc>
        <w:tc>
          <w:tcPr>
            <w:tcW w:w="5211" w:type="dxa"/>
          </w:tcPr>
          <w:p w:rsidR="003E7F39" w:rsidRPr="00534049" w:rsidRDefault="003E7F39" w:rsidP="003E7F39">
            <w:pPr>
              <w:pStyle w:val="a7"/>
              <w:jc w:val="center"/>
              <w:rPr>
                <w:rFonts w:ascii="Times New Roman" w:hAnsi="Times New Roman" w:cs="Times New Roman"/>
                <w:b/>
              </w:rPr>
            </w:pPr>
            <w:r w:rsidRPr="00534049">
              <w:rPr>
                <w:rFonts w:ascii="Times New Roman" w:hAnsi="Times New Roman" w:cs="Times New Roman"/>
                <w:b/>
              </w:rPr>
              <w:t>УТВЕРЖДАЮ</w:t>
            </w:r>
          </w:p>
          <w:p w:rsidR="003E7F39" w:rsidRPr="00534049" w:rsidRDefault="00C45C98" w:rsidP="003E7F39">
            <w:pPr>
              <w:pStyle w:val="a7"/>
              <w:jc w:val="center"/>
              <w:rPr>
                <w:rFonts w:ascii="Times New Roman" w:hAnsi="Times New Roman" w:cs="Times New Roman"/>
              </w:rPr>
            </w:pPr>
            <w:r>
              <w:rPr>
                <w:rFonts w:ascii="Times New Roman" w:hAnsi="Times New Roman" w:cs="Times New Roman"/>
              </w:rPr>
              <w:t>Главный энергетик</w:t>
            </w:r>
          </w:p>
          <w:p w:rsidR="003E7F39" w:rsidRPr="00534049" w:rsidRDefault="003E7F39" w:rsidP="003E7F39">
            <w:pPr>
              <w:pStyle w:val="a7"/>
              <w:jc w:val="center"/>
              <w:rPr>
                <w:rFonts w:ascii="Times New Roman" w:hAnsi="Times New Roman" w:cs="Times New Roman"/>
              </w:rPr>
            </w:pPr>
          </w:p>
          <w:p w:rsidR="003E7F39" w:rsidRPr="00534049" w:rsidRDefault="00C45C98" w:rsidP="00C45C98">
            <w:pPr>
              <w:pStyle w:val="a7"/>
              <w:rPr>
                <w:rFonts w:ascii="Times New Roman" w:hAnsi="Times New Roman" w:cs="Times New Roman"/>
              </w:rPr>
            </w:pPr>
            <w:r>
              <w:rPr>
                <w:rFonts w:ascii="Times New Roman" w:hAnsi="Times New Roman" w:cs="Times New Roman"/>
              </w:rPr>
              <w:t xml:space="preserve">                </w:t>
            </w:r>
            <w:r w:rsidR="003E7F39" w:rsidRPr="00534049">
              <w:rPr>
                <w:rFonts w:ascii="Times New Roman" w:hAnsi="Times New Roman" w:cs="Times New Roman"/>
              </w:rPr>
              <w:t>______________</w:t>
            </w:r>
            <w:r w:rsidR="004574F8" w:rsidRPr="00534049">
              <w:rPr>
                <w:rFonts w:ascii="Times New Roman" w:hAnsi="Times New Roman" w:cs="Times New Roman"/>
              </w:rPr>
              <w:t xml:space="preserve"> </w:t>
            </w:r>
            <w:r>
              <w:rPr>
                <w:rFonts w:ascii="Times New Roman" w:hAnsi="Times New Roman" w:cs="Times New Roman"/>
              </w:rPr>
              <w:t>В.А. Агапов</w:t>
            </w:r>
          </w:p>
          <w:p w:rsidR="003E7F39" w:rsidRPr="00534049" w:rsidRDefault="003E7F39" w:rsidP="003E7F39">
            <w:pPr>
              <w:pStyle w:val="a7"/>
              <w:rPr>
                <w:rFonts w:ascii="Times New Roman" w:hAnsi="Times New Roman" w:cs="Times New Roman"/>
              </w:rPr>
            </w:pPr>
          </w:p>
          <w:p w:rsidR="003E7F39" w:rsidRPr="00534049" w:rsidRDefault="00C45C98" w:rsidP="003E7F39">
            <w:pPr>
              <w:pStyle w:val="a7"/>
              <w:rPr>
                <w:rFonts w:ascii="Times New Roman" w:hAnsi="Times New Roman" w:cs="Times New Roman"/>
              </w:rPr>
            </w:pPr>
            <w:r>
              <w:rPr>
                <w:rFonts w:ascii="Times New Roman" w:hAnsi="Times New Roman" w:cs="Times New Roman"/>
              </w:rPr>
              <w:t xml:space="preserve">               </w:t>
            </w:r>
            <w:r w:rsidR="003E7F39" w:rsidRPr="00534049">
              <w:rPr>
                <w:rFonts w:ascii="Times New Roman" w:hAnsi="Times New Roman" w:cs="Times New Roman"/>
              </w:rPr>
              <w:t>«___</w:t>
            </w:r>
            <w:proofErr w:type="gramStart"/>
            <w:r w:rsidR="003E7F39" w:rsidRPr="00534049">
              <w:rPr>
                <w:rFonts w:ascii="Times New Roman" w:hAnsi="Times New Roman" w:cs="Times New Roman"/>
              </w:rPr>
              <w:t xml:space="preserve">_» </w:t>
            </w:r>
            <w:r w:rsidR="00B3745F">
              <w:rPr>
                <w:rFonts w:ascii="Times New Roman" w:hAnsi="Times New Roman" w:cs="Times New Roman"/>
              </w:rPr>
              <w:t xml:space="preserve">  </w:t>
            </w:r>
            <w:proofErr w:type="gramEnd"/>
            <w:r w:rsidR="00B3745F">
              <w:rPr>
                <w:rFonts w:ascii="Times New Roman" w:hAnsi="Times New Roman" w:cs="Times New Roman"/>
              </w:rPr>
              <w:t xml:space="preserve">                          </w:t>
            </w:r>
            <w:r w:rsidR="003E7F39" w:rsidRPr="00534049">
              <w:rPr>
                <w:rFonts w:ascii="Times New Roman" w:hAnsi="Times New Roman" w:cs="Times New Roman"/>
              </w:rPr>
              <w:t xml:space="preserve"> 20</w:t>
            </w:r>
            <w:r w:rsidR="00B3745F">
              <w:rPr>
                <w:rFonts w:ascii="Times New Roman" w:hAnsi="Times New Roman" w:cs="Times New Roman"/>
              </w:rPr>
              <w:t>24</w:t>
            </w:r>
            <w:r w:rsidR="003E7F39" w:rsidRPr="00534049">
              <w:rPr>
                <w:rFonts w:ascii="Times New Roman" w:hAnsi="Times New Roman" w:cs="Times New Roman"/>
              </w:rPr>
              <w:t xml:space="preserve"> г.</w:t>
            </w:r>
          </w:p>
        </w:tc>
      </w:tr>
    </w:tbl>
    <w:p w:rsidR="001F5B10" w:rsidRPr="00534049" w:rsidRDefault="001F5B10" w:rsidP="00DF3C78">
      <w:pPr>
        <w:pStyle w:val="a7"/>
        <w:tabs>
          <w:tab w:val="left" w:pos="993"/>
        </w:tabs>
        <w:ind w:firstLine="567"/>
        <w:jc w:val="both"/>
        <w:rPr>
          <w:rFonts w:ascii="Times New Roman" w:hAnsi="Times New Roman" w:cs="Times New Roman"/>
        </w:rPr>
      </w:pPr>
    </w:p>
    <w:p w:rsidR="001F5B10" w:rsidRPr="00534049" w:rsidRDefault="001F5B10" w:rsidP="00DF3C78">
      <w:pPr>
        <w:pStyle w:val="a7"/>
        <w:tabs>
          <w:tab w:val="left" w:pos="993"/>
        </w:tabs>
        <w:ind w:firstLine="567"/>
        <w:jc w:val="center"/>
        <w:rPr>
          <w:rFonts w:ascii="Times New Roman" w:hAnsi="Times New Roman" w:cs="Times New Roman"/>
          <w:b/>
        </w:rPr>
      </w:pPr>
      <w:r w:rsidRPr="00534049">
        <w:rPr>
          <w:rFonts w:ascii="Times New Roman" w:hAnsi="Times New Roman" w:cs="Times New Roman"/>
          <w:b/>
        </w:rPr>
        <w:t>Список требований нормативно-технической документации</w:t>
      </w:r>
    </w:p>
    <w:p w:rsidR="004F5755" w:rsidRPr="00534049" w:rsidRDefault="001F5B10" w:rsidP="00DF3C78">
      <w:pPr>
        <w:pStyle w:val="a7"/>
        <w:tabs>
          <w:tab w:val="left" w:pos="993"/>
        </w:tabs>
        <w:ind w:firstLine="567"/>
        <w:jc w:val="center"/>
        <w:rPr>
          <w:rFonts w:ascii="Times New Roman" w:hAnsi="Times New Roman" w:cs="Times New Roman"/>
          <w:b/>
        </w:rPr>
      </w:pPr>
      <w:r w:rsidRPr="00534049">
        <w:rPr>
          <w:rFonts w:ascii="Times New Roman" w:hAnsi="Times New Roman" w:cs="Times New Roman"/>
          <w:b/>
        </w:rPr>
        <w:t>к организации учета электроэнергии</w:t>
      </w:r>
    </w:p>
    <w:p w:rsidR="001F5B10" w:rsidRPr="00534049" w:rsidRDefault="001F5B10" w:rsidP="00DF3C78">
      <w:pPr>
        <w:pStyle w:val="a7"/>
        <w:tabs>
          <w:tab w:val="left" w:pos="993"/>
        </w:tabs>
        <w:ind w:firstLine="567"/>
        <w:jc w:val="both"/>
        <w:rPr>
          <w:rFonts w:ascii="Times New Roman" w:hAnsi="Times New Roman" w:cs="Times New Roman"/>
          <w:b/>
        </w:rPr>
      </w:pPr>
    </w:p>
    <w:p w:rsidR="001F5B10" w:rsidRPr="00534049" w:rsidRDefault="001F5B10" w:rsidP="00DF3C78">
      <w:pPr>
        <w:pStyle w:val="a7"/>
        <w:tabs>
          <w:tab w:val="left" w:pos="993"/>
        </w:tabs>
        <w:ind w:firstLine="567"/>
        <w:jc w:val="both"/>
        <w:rPr>
          <w:rFonts w:ascii="Times New Roman" w:hAnsi="Times New Roman" w:cs="Times New Roman"/>
          <w:b/>
        </w:rPr>
      </w:pPr>
      <w:r w:rsidRPr="00534049">
        <w:rPr>
          <w:rStyle w:val="30"/>
          <w:rFonts w:eastAsia="Courier New"/>
          <w:color w:val="000000" w:themeColor="text1"/>
          <w:sz w:val="24"/>
          <w:szCs w:val="24"/>
        </w:rPr>
        <w:t>ФЛ-1</w:t>
      </w:r>
      <w:r w:rsidRPr="00534049">
        <w:rPr>
          <w:rFonts w:ascii="Times New Roman" w:hAnsi="Times New Roman" w:cs="Times New Roman"/>
          <w:b/>
        </w:rPr>
        <w:t xml:space="preserve"> Организация учета электроэнергии физического лица (индивидуального предпринимателя без образования юридического лица) с присоединенной мощностью</w:t>
      </w:r>
      <w:r w:rsidR="00DF3C78" w:rsidRPr="00534049">
        <w:rPr>
          <w:rFonts w:ascii="Times New Roman" w:hAnsi="Times New Roman" w:cs="Times New Roman"/>
          <w:b/>
        </w:rPr>
        <w:br/>
      </w:r>
      <w:r w:rsidRPr="00534049">
        <w:rPr>
          <w:rFonts w:ascii="Times New Roman" w:hAnsi="Times New Roman" w:cs="Times New Roman"/>
          <w:b/>
        </w:rPr>
        <w:t xml:space="preserve">до 670 </w:t>
      </w:r>
      <w:proofErr w:type="spellStart"/>
      <w:r w:rsidRPr="00534049">
        <w:rPr>
          <w:rFonts w:ascii="Times New Roman" w:hAnsi="Times New Roman" w:cs="Times New Roman"/>
          <w:b/>
        </w:rPr>
        <w:t>кВА</w:t>
      </w:r>
      <w:proofErr w:type="spellEnd"/>
      <w:r w:rsidRPr="00534049">
        <w:rPr>
          <w:rFonts w:ascii="Times New Roman" w:hAnsi="Times New Roman" w:cs="Times New Roman"/>
          <w:b/>
        </w:rPr>
        <w:t xml:space="preserve"> на напряжении 0,4</w:t>
      </w:r>
      <w:r w:rsidR="00801073" w:rsidRPr="00534049">
        <w:rPr>
          <w:rFonts w:ascii="Times New Roman" w:hAnsi="Times New Roman" w:cs="Times New Roman"/>
          <w:b/>
        </w:rPr>
        <w:t xml:space="preserve"> </w:t>
      </w:r>
      <w:proofErr w:type="spellStart"/>
      <w:r w:rsidRPr="00534049">
        <w:rPr>
          <w:rFonts w:ascii="Times New Roman" w:hAnsi="Times New Roman" w:cs="Times New Roman"/>
          <w:b/>
        </w:rPr>
        <w:t>кВ.</w:t>
      </w:r>
      <w:proofErr w:type="spellEnd"/>
    </w:p>
    <w:p w:rsidR="001F5B10" w:rsidRPr="00534049" w:rsidRDefault="001F5B10" w:rsidP="00DF3C78">
      <w:pPr>
        <w:pStyle w:val="a7"/>
        <w:tabs>
          <w:tab w:val="left" w:pos="993"/>
        </w:tabs>
        <w:ind w:firstLine="567"/>
        <w:jc w:val="both"/>
        <w:rPr>
          <w:rStyle w:val="11"/>
          <w:rFonts w:eastAsia="Courier New"/>
          <w:color w:val="000000" w:themeColor="text1"/>
          <w:sz w:val="24"/>
          <w:szCs w:val="24"/>
        </w:rPr>
      </w:pPr>
    </w:p>
    <w:p w:rsidR="001F5B10" w:rsidRPr="00534049" w:rsidRDefault="001F5B10" w:rsidP="00DF3C78">
      <w:pPr>
        <w:pStyle w:val="a7"/>
        <w:tabs>
          <w:tab w:val="left" w:pos="993"/>
        </w:tabs>
        <w:ind w:firstLine="567"/>
        <w:jc w:val="both"/>
        <w:rPr>
          <w:rFonts w:ascii="Times New Roman" w:hAnsi="Times New Roman" w:cs="Times New Roman"/>
          <w:b/>
        </w:rPr>
      </w:pPr>
      <w:r w:rsidRPr="00534049">
        <w:rPr>
          <w:rStyle w:val="11"/>
          <w:rFonts w:eastAsia="Courier New"/>
          <w:b/>
          <w:color w:val="000000" w:themeColor="text1"/>
          <w:sz w:val="24"/>
          <w:szCs w:val="24"/>
          <w:u w:val="none"/>
        </w:rPr>
        <w:t>Требования к приборам учета электрической энергии</w:t>
      </w:r>
    </w:p>
    <w:p w:rsidR="001F5B10" w:rsidRPr="00534049" w:rsidRDefault="001F5B10"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Для учета электрической энергии использовать приборы, соответствующие требованиям законодательства Российской Федерации об обеспечении единства измерений, а также установленным в разделе Х Правил организации учета электрической энергии на розничных рынках требованиям, в том числе по их классу точности, быть допущенными в эксплуатацию в установленном порядке, иметь неповрежденные контрольные пломбы и (или) знаки визуального контроля </w:t>
      </w:r>
      <w:r w:rsidRPr="00534049">
        <w:rPr>
          <w:rStyle w:val="a4"/>
          <w:rFonts w:eastAsia="Courier New"/>
          <w:i w:val="0"/>
          <w:color w:val="000000" w:themeColor="text1"/>
          <w:sz w:val="24"/>
          <w:szCs w:val="24"/>
        </w:rPr>
        <w:t>(Основные положения функционирования розничных рынков электрической энергии, Раздел X. Правила организации учета электрической энергии на розничных рынках, п.137. Утверждены постановлением правительства РФ № 442 от 04.05.2012г).</w:t>
      </w:r>
    </w:p>
    <w:p w:rsidR="001F5B10" w:rsidRPr="00534049" w:rsidRDefault="001F5B10"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Каждый установленный расчетный счетчик должен иметь на винтах, крепящих кожух счетчика, пломбы с клеймом </w:t>
      </w:r>
      <w:proofErr w:type="spellStart"/>
      <w:r w:rsidRPr="00534049">
        <w:rPr>
          <w:rFonts w:ascii="Times New Roman" w:hAnsi="Times New Roman" w:cs="Times New Roman"/>
        </w:rPr>
        <w:t>госповерителя</w:t>
      </w:r>
      <w:proofErr w:type="spellEnd"/>
      <w:r w:rsidRPr="00534049">
        <w:rPr>
          <w:rFonts w:ascii="Times New Roman" w:hAnsi="Times New Roman" w:cs="Times New Roman"/>
        </w:rPr>
        <w:t xml:space="preserve">, а на зажимной крышке - пломбу энергоснабжающей организации. На вновь устанавливаемых трехфазных счетчиках должны быть пломбы государственной поверки с давностью не более 12 мес., а на однофазных счетчиках - с давностью не более 2 лет </w:t>
      </w:r>
      <w:r w:rsidRPr="00534049">
        <w:rPr>
          <w:rStyle w:val="a4"/>
          <w:rFonts w:eastAsia="Courier New"/>
          <w:i w:val="0"/>
          <w:color w:val="000000" w:themeColor="text1"/>
          <w:sz w:val="24"/>
          <w:szCs w:val="24"/>
        </w:rPr>
        <w:t>(ПУЭ, Глава 1.5. Учет электроэнергии, п. 1.5.13).</w:t>
      </w:r>
    </w:p>
    <w:p w:rsidR="001F5B10" w:rsidRPr="00534049" w:rsidRDefault="001F5B10"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Учет активной электроэнергии трехфазного тока должен производиться с помощью трехфазных счетчиков </w:t>
      </w:r>
      <w:r w:rsidRPr="00534049">
        <w:rPr>
          <w:rStyle w:val="a4"/>
          <w:rFonts w:eastAsia="Courier New"/>
          <w:i w:val="0"/>
          <w:color w:val="000000" w:themeColor="text1"/>
          <w:sz w:val="24"/>
          <w:szCs w:val="24"/>
        </w:rPr>
        <w:t>(ПУЭ, Глава 1.5. Учет электроэнергии, п. 1.5.14).</w:t>
      </w:r>
    </w:p>
    <w:p w:rsidR="001F5B10" w:rsidRPr="00534049" w:rsidRDefault="001F5B10"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Допустимый класс точности расчетных счетчиков электроэнергии должен быть:</w:t>
      </w:r>
    </w:p>
    <w:p w:rsidR="001F5B10" w:rsidRPr="00534049" w:rsidRDefault="001F5B10" w:rsidP="00DF3C78">
      <w:pPr>
        <w:pStyle w:val="a7"/>
        <w:numPr>
          <w:ilvl w:val="0"/>
          <w:numId w:val="16"/>
        </w:numPr>
        <w:tabs>
          <w:tab w:val="left" w:pos="993"/>
        </w:tabs>
        <w:ind w:left="0" w:firstLine="567"/>
        <w:jc w:val="both"/>
        <w:rPr>
          <w:rFonts w:ascii="Times New Roman" w:hAnsi="Times New Roman" w:cs="Times New Roman"/>
        </w:rPr>
      </w:pPr>
      <w:r w:rsidRPr="00534049">
        <w:rPr>
          <w:rStyle w:val="41"/>
          <w:rFonts w:eastAsia="Courier New"/>
          <w:i w:val="0"/>
          <w:color w:val="000000" w:themeColor="text1"/>
          <w:sz w:val="24"/>
          <w:szCs w:val="24"/>
        </w:rPr>
        <w:t xml:space="preserve">для учета электроэнергии, потребляемой гражданами - не хуже 2,0. </w:t>
      </w:r>
      <w:r w:rsidRPr="00534049">
        <w:rPr>
          <w:rFonts w:ascii="Times New Roman" w:hAnsi="Times New Roman" w:cs="Times New Roman"/>
        </w:rPr>
        <w:t>(</w:t>
      </w:r>
      <w:r w:rsidRPr="00534049">
        <w:rPr>
          <w:rFonts w:ascii="Times New Roman" w:hAnsi="Times New Roman" w:cs="Times New Roman"/>
          <w:i/>
        </w:rPr>
        <w:t xml:space="preserve">ПУЭ, Глава 1.5. Учет электроэнергии, п. 1.5.15; Основные положения функционирования розничных рынков электрической энергии, Раздел </w:t>
      </w:r>
      <w:r w:rsidRPr="00534049">
        <w:rPr>
          <w:rFonts w:ascii="Times New Roman" w:hAnsi="Times New Roman" w:cs="Times New Roman"/>
          <w:i/>
          <w:lang w:val="en-US"/>
        </w:rPr>
        <w:t>X</w:t>
      </w:r>
      <w:r w:rsidRPr="00534049">
        <w:rPr>
          <w:rFonts w:ascii="Times New Roman" w:hAnsi="Times New Roman" w:cs="Times New Roman"/>
          <w:i/>
        </w:rPr>
        <w:t>. Правила организации учета электрической энергии на розничных рынках, п.138. Утверждены постановлением правительства РФ № 442 от 04.05.2012г</w:t>
      </w:r>
      <w:r w:rsidRPr="00534049">
        <w:rPr>
          <w:rFonts w:ascii="Times New Roman" w:hAnsi="Times New Roman" w:cs="Times New Roman"/>
        </w:rPr>
        <w:t>);</w:t>
      </w:r>
    </w:p>
    <w:p w:rsidR="001F5B10" w:rsidRPr="00534049" w:rsidRDefault="001F5B10" w:rsidP="00DF3C78">
      <w:pPr>
        <w:pStyle w:val="a7"/>
        <w:numPr>
          <w:ilvl w:val="0"/>
          <w:numId w:val="16"/>
        </w:numPr>
        <w:tabs>
          <w:tab w:val="left" w:pos="993"/>
        </w:tabs>
        <w:ind w:left="0" w:firstLine="567"/>
        <w:jc w:val="both"/>
        <w:rPr>
          <w:rFonts w:ascii="Times New Roman" w:hAnsi="Times New Roman" w:cs="Times New Roman"/>
        </w:rPr>
      </w:pPr>
      <w:r w:rsidRPr="00534049">
        <w:rPr>
          <w:rStyle w:val="41"/>
          <w:rFonts w:eastAsia="Courier New"/>
          <w:i w:val="0"/>
          <w:color w:val="000000" w:themeColor="text1"/>
          <w:sz w:val="24"/>
          <w:szCs w:val="24"/>
        </w:rPr>
        <w:t xml:space="preserve">для учета электроэнергии, потребляемой индивидуальными предпринимателями без образования юридического лица - не хуже 1,0. </w:t>
      </w:r>
      <w:r w:rsidRPr="00534049">
        <w:rPr>
          <w:rFonts w:ascii="Times New Roman" w:hAnsi="Times New Roman" w:cs="Times New Roman"/>
        </w:rPr>
        <w:t>(</w:t>
      </w:r>
      <w:r w:rsidRPr="00534049">
        <w:rPr>
          <w:rFonts w:ascii="Times New Roman" w:hAnsi="Times New Roman" w:cs="Times New Roman"/>
          <w:i/>
        </w:rPr>
        <w:t xml:space="preserve">Основные положения функционирования розничных рынков электрической энергии, Раздел </w:t>
      </w:r>
      <w:r w:rsidRPr="00534049">
        <w:rPr>
          <w:rFonts w:ascii="Times New Roman" w:hAnsi="Times New Roman" w:cs="Times New Roman"/>
          <w:i/>
          <w:lang w:val="en-US"/>
        </w:rPr>
        <w:t>X</w:t>
      </w:r>
      <w:r w:rsidRPr="00534049">
        <w:rPr>
          <w:rFonts w:ascii="Times New Roman" w:hAnsi="Times New Roman" w:cs="Times New Roman"/>
          <w:i/>
        </w:rPr>
        <w:t>. Правила организации учета электрической энергии на розничных рынках, п.139. Утверждены постановлением правительства РФ № 442 от 04.05.2012г</w:t>
      </w:r>
      <w:r w:rsidRPr="00534049">
        <w:rPr>
          <w:rFonts w:ascii="Times New Roman" w:hAnsi="Times New Roman" w:cs="Times New Roman"/>
        </w:rPr>
        <w:t>).</w:t>
      </w:r>
    </w:p>
    <w:p w:rsidR="001F5B10" w:rsidRPr="00534049" w:rsidRDefault="001F5B10"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Класс точности счетчиков реактивной электроэнергии должен выбираться на одну ступень ниже соответствующего класса точности счетчиков активной электроэнергии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1.5.15.</w:t>
      </w:r>
      <w:r w:rsidRPr="00534049">
        <w:rPr>
          <w:rStyle w:val="a4"/>
          <w:rFonts w:eastAsia="Courier New"/>
          <w:i w:val="0"/>
          <w:color w:val="000000" w:themeColor="text1"/>
          <w:sz w:val="24"/>
          <w:szCs w:val="24"/>
        </w:rPr>
        <w:t>)</w:t>
      </w:r>
    </w:p>
    <w:p w:rsidR="001F5B10" w:rsidRPr="00534049" w:rsidRDefault="001F5B10" w:rsidP="00DF3C78">
      <w:pPr>
        <w:pStyle w:val="a7"/>
        <w:tabs>
          <w:tab w:val="left" w:pos="993"/>
        </w:tabs>
        <w:ind w:firstLine="567"/>
        <w:jc w:val="both"/>
        <w:rPr>
          <w:rStyle w:val="11"/>
          <w:rFonts w:eastAsia="Courier New"/>
          <w:color w:val="000000" w:themeColor="text1"/>
          <w:sz w:val="24"/>
          <w:szCs w:val="24"/>
        </w:rPr>
      </w:pPr>
    </w:p>
    <w:p w:rsidR="001F5B10" w:rsidRPr="00534049" w:rsidRDefault="001F5B10" w:rsidP="00DF3C78">
      <w:pPr>
        <w:pStyle w:val="a7"/>
        <w:tabs>
          <w:tab w:val="left" w:pos="993"/>
        </w:tabs>
        <w:ind w:firstLine="567"/>
        <w:jc w:val="both"/>
        <w:rPr>
          <w:rFonts w:ascii="Times New Roman" w:hAnsi="Times New Roman" w:cs="Times New Roman"/>
          <w:b/>
        </w:rPr>
      </w:pPr>
      <w:r w:rsidRPr="00534049">
        <w:rPr>
          <w:rStyle w:val="11"/>
          <w:rFonts w:eastAsia="Courier New"/>
          <w:b/>
          <w:color w:val="000000" w:themeColor="text1"/>
          <w:sz w:val="24"/>
          <w:szCs w:val="24"/>
          <w:u w:val="none"/>
        </w:rPr>
        <w:t>Требования к условиям размещения приборов учета электроэнергии</w:t>
      </w:r>
    </w:p>
    <w:p w:rsidR="001F5B10" w:rsidRPr="00534049" w:rsidRDefault="001F5B10"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Места установки, схемы подключения и метрологические характеристики приборов учета должны соответствовать требованиям, установленным законодательством Российской Федерации об обеспечении единства измерений и о техническом регулировании.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Основные положения функционирования розничных рынков электрической энергии, Раздел X. Правила организации учета электрической энергии на розничных рынках, п.147. Утверждены постановлением правительства РФ № 442 от 04.05.2012г</w:t>
      </w:r>
      <w:r w:rsidRPr="00534049">
        <w:rPr>
          <w:rStyle w:val="a4"/>
          <w:rFonts w:eastAsia="Courier New"/>
          <w:i w:val="0"/>
          <w:color w:val="000000" w:themeColor="text1"/>
          <w:sz w:val="24"/>
          <w:szCs w:val="24"/>
        </w:rPr>
        <w:t>).</w:t>
      </w:r>
    </w:p>
    <w:p w:rsidR="001F5B10" w:rsidRPr="00534049" w:rsidRDefault="001F5B10" w:rsidP="00DF3C78">
      <w:pPr>
        <w:pStyle w:val="a7"/>
        <w:tabs>
          <w:tab w:val="left" w:pos="993"/>
        </w:tabs>
        <w:ind w:firstLine="567"/>
        <w:jc w:val="both"/>
        <w:rPr>
          <w:rStyle w:val="a4"/>
          <w:rFonts w:eastAsia="Courier New"/>
          <w:i w:val="0"/>
          <w:color w:val="000000" w:themeColor="text1"/>
          <w:sz w:val="24"/>
          <w:szCs w:val="24"/>
        </w:rPr>
      </w:pPr>
      <w:r w:rsidRPr="00534049">
        <w:rPr>
          <w:rFonts w:ascii="Times New Roman" w:hAnsi="Times New Roman" w:cs="Times New Roman"/>
        </w:rPr>
        <w:t xml:space="preserve">Счетчики для расчета </w:t>
      </w:r>
      <w:proofErr w:type="spellStart"/>
      <w:r w:rsidRPr="00534049">
        <w:rPr>
          <w:rFonts w:ascii="Times New Roman" w:hAnsi="Times New Roman" w:cs="Times New Roman"/>
        </w:rPr>
        <w:t>электроснабжающей</w:t>
      </w:r>
      <w:proofErr w:type="spellEnd"/>
      <w:r w:rsidRPr="00534049">
        <w:rPr>
          <w:rFonts w:ascii="Times New Roman" w:hAnsi="Times New Roman" w:cs="Times New Roman"/>
        </w:rPr>
        <w:t xml:space="preserve"> организации с потребителями электроэнергии рекомендуется устанавливать на границе раздела сети (по балансовой принадлежности) </w:t>
      </w:r>
      <w:proofErr w:type="spellStart"/>
      <w:r w:rsidRPr="00534049">
        <w:rPr>
          <w:rFonts w:ascii="Times New Roman" w:hAnsi="Times New Roman" w:cs="Times New Roman"/>
        </w:rPr>
        <w:t>электроснабжающей</w:t>
      </w:r>
      <w:proofErr w:type="spellEnd"/>
      <w:r w:rsidRPr="00534049">
        <w:rPr>
          <w:rFonts w:ascii="Times New Roman" w:hAnsi="Times New Roman" w:cs="Times New Roman"/>
        </w:rPr>
        <w:t xml:space="preserve"> организации и потребителя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1.5.6</w:t>
      </w:r>
      <w:r w:rsidRPr="00534049">
        <w:rPr>
          <w:rStyle w:val="a4"/>
          <w:rFonts w:eastAsia="Courier New"/>
          <w:i w:val="0"/>
          <w:color w:val="000000" w:themeColor="text1"/>
          <w:sz w:val="24"/>
          <w:szCs w:val="24"/>
        </w:rPr>
        <w:t>).</w:t>
      </w:r>
    </w:p>
    <w:p w:rsidR="001F5B10" w:rsidRPr="00534049" w:rsidRDefault="001F5B10"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lastRenderedPageBreak/>
        <w:t xml:space="preserve">При отсутствии технической возможности установки прибора учета на границе балансовой принадлежности прибор учета подлежит установке в месте, максимально приближенном к границе балансовой принадлежности, в котором имеется техническая возможность его установки. При этом по соглашению между смежными субъектами розничного рынка прибор учета, подлежащий использованию для определения объемов потребления (производства, передачи) электрической энергии одного субъекта, может быть установлен в границах объектов электроэнергетики (энергопринимающих устройств) другого смежного субъекта. В случае, если прибор учета расположен не на границе балансовой принадлежности объектов электроэнергетики (энергопринимающих устройств) смежных субъектов розничного рынка, то объем потребления (производства, передачи) электрической энергии, определенный на основании показаний такого прибора учета, в целях осуществления расчетов по договору подлежит корректировке на величину потерь электрической энергии, возникающих на участке сети от границы балансовой принадлежности объектов электроэнергетики (энергопринимающих устройств) до места установки прибора учета.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Основные положения функционирования розничных рынков электрической энергии, Раздел X.</w:t>
      </w:r>
      <w:r w:rsidR="00DF3C78" w:rsidRPr="00534049">
        <w:rPr>
          <w:rStyle w:val="a4"/>
          <w:rFonts w:eastAsia="Courier New"/>
          <w:color w:val="000000" w:themeColor="text1"/>
          <w:sz w:val="24"/>
          <w:szCs w:val="24"/>
        </w:rPr>
        <w:t xml:space="preserve"> </w:t>
      </w:r>
      <w:r w:rsidRPr="00534049">
        <w:rPr>
          <w:rFonts w:ascii="Times New Roman" w:hAnsi="Times New Roman" w:cs="Times New Roman"/>
          <w:i/>
        </w:rPr>
        <w:t>Правила организации учета электрической энергии на розничных рынках, п.144. Утверждены постановлением правительства РФ № 442 от 04.05.2012г</w:t>
      </w:r>
      <w:r w:rsidRPr="00534049">
        <w:rPr>
          <w:rFonts w:ascii="Times New Roman" w:hAnsi="Times New Roman" w:cs="Times New Roman"/>
        </w:rPr>
        <w:t>).</w:t>
      </w:r>
    </w:p>
    <w:p w:rsidR="001F5B10" w:rsidRPr="00534049" w:rsidRDefault="001F5B10"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В жилых зданиях следует устанавливать один одно- или трехфазный (при трехфазном вводе) расчетный счетчик на каждую квартиру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7.1. Электроустановки жилых, общественных, административных и бытовых зданий, п. 7.1.59</w:t>
      </w:r>
      <w:r w:rsidRPr="00534049">
        <w:rPr>
          <w:rStyle w:val="a4"/>
          <w:rFonts w:eastAsia="Courier New"/>
          <w:i w:val="0"/>
          <w:color w:val="000000" w:themeColor="text1"/>
          <w:sz w:val="24"/>
          <w:szCs w:val="24"/>
        </w:rPr>
        <w:t>).</w:t>
      </w:r>
    </w:p>
    <w:p w:rsidR="001F5B10" w:rsidRPr="00534049" w:rsidRDefault="001F5B10"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Счетчики должны размещаться в легко доступных для обслуживания сухих помещениях, в достаточно свободном и не стесненном для работы месте с температурой в зимнее время не ниже 0 град. </w:t>
      </w:r>
      <w:r w:rsidRPr="00534049">
        <w:rPr>
          <w:rFonts w:ascii="Times New Roman" w:hAnsi="Times New Roman" w:cs="Times New Roman"/>
          <w:lang w:val="en-US"/>
        </w:rPr>
        <w:t>C</w:t>
      </w:r>
      <w:r w:rsidRPr="00534049">
        <w:rPr>
          <w:rFonts w:ascii="Times New Roman" w:hAnsi="Times New Roman" w:cs="Times New Roman"/>
        </w:rPr>
        <w:t xml:space="preserve">. Счетчики не разрешается устанавливать в помещениях, где температура может часто превышать +40 град. </w:t>
      </w:r>
      <w:r w:rsidRPr="00534049">
        <w:rPr>
          <w:rFonts w:ascii="Times New Roman" w:hAnsi="Times New Roman" w:cs="Times New Roman"/>
          <w:lang w:val="en-US"/>
        </w:rPr>
        <w:t>C</w:t>
      </w:r>
      <w:r w:rsidRPr="00534049">
        <w:rPr>
          <w:rFonts w:ascii="Times New Roman" w:hAnsi="Times New Roman" w:cs="Times New Roman"/>
        </w:rPr>
        <w:t xml:space="preserve">. Допускается размещение счетчиков в неотапливаемых помещениях, а также в шкафах наружной установки. При этом должно быть предусмотрено стационарное их утепление на зимнее время посредством утепляющих шкафов, колпаков с подогревом воздуха внутри них электрической лампой или нагревательным элементом для обеспечения внутри колпака положительной температуры, но не выше +20 град. </w:t>
      </w:r>
      <w:r w:rsidRPr="00534049">
        <w:rPr>
          <w:rFonts w:ascii="Times New Roman" w:hAnsi="Times New Roman" w:cs="Times New Roman"/>
          <w:lang w:val="en-US"/>
        </w:rPr>
        <w:t>C</w:t>
      </w:r>
      <w:r w:rsidRPr="00534049">
        <w:rPr>
          <w:rFonts w:ascii="Times New Roman" w:hAnsi="Times New Roman" w:cs="Times New Roman"/>
        </w:rPr>
        <w:t xml:space="preserve">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1.5.27)</w:t>
      </w:r>
      <w:r w:rsidRPr="00534049">
        <w:rPr>
          <w:rStyle w:val="a4"/>
          <w:rFonts w:eastAsia="Courier New"/>
          <w:i w:val="0"/>
          <w:color w:val="000000" w:themeColor="text1"/>
          <w:sz w:val="24"/>
          <w:szCs w:val="24"/>
        </w:rPr>
        <w:t>.</w:t>
      </w:r>
    </w:p>
    <w:p w:rsidR="001F5B10" w:rsidRPr="00534049" w:rsidRDefault="001F5B10"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Счетчики должны устанавливаться в шкафах, на панелях, щитах, в нишах, на стенах, имеющих жесткую конструкцию. Допускается крепление счетчиков на деревянных, пластмассовых или металлических щитках. Высота от пола до коробки зажимов счетчиков должна быть в пределах 0,8 - 1,7 м. Допускается высота менее 0,8 м, но не менее 0,4 м.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1.5.29</w:t>
      </w:r>
      <w:r w:rsidRPr="00534049">
        <w:rPr>
          <w:rStyle w:val="a4"/>
          <w:rFonts w:eastAsia="Courier New"/>
          <w:i w:val="0"/>
          <w:color w:val="000000" w:themeColor="text1"/>
          <w:sz w:val="24"/>
          <w:szCs w:val="24"/>
        </w:rPr>
        <w:t>).</w:t>
      </w:r>
    </w:p>
    <w:p w:rsidR="001F5B10" w:rsidRPr="00534049" w:rsidRDefault="001F5B10"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В местах, где имеется опасность механических повреждений счетчиков или их загрязнения, или в местах, доступных для посторонних лиц (проходы, лестничные клетки и т.п.), для счетчиков должен предусматриваться запирающийся шкаф с окошком на уровне циферблата. Аналогичные шкафы должны устанавливаться также для совместного размещения счетчиков и трансформаторов тока.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1.5.30</w:t>
      </w:r>
      <w:r w:rsidRPr="00534049">
        <w:rPr>
          <w:rStyle w:val="a4"/>
          <w:rFonts w:eastAsia="Courier New"/>
          <w:i w:val="0"/>
          <w:color w:val="000000" w:themeColor="text1"/>
          <w:sz w:val="24"/>
          <w:szCs w:val="24"/>
        </w:rPr>
        <w:t>).</w:t>
      </w:r>
    </w:p>
    <w:p w:rsidR="001F5B10" w:rsidRPr="00534049" w:rsidRDefault="001F5B10"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Конструкции и размеры шкафов, ниш, щитков и т.п. должны обеспечивать удобный доступ к зажимам счетчиков и трансформаторов тока. Кроме того, должна быть обеспечена возможность удобной замены счетчика и установки его с уклоном не более 1 град. Конструкция его крепления должна обеспечивать возможность установки и съема счетчика с лицевой стороны.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1.5.31</w:t>
      </w:r>
      <w:r w:rsidRPr="00534049">
        <w:rPr>
          <w:rStyle w:val="a4"/>
          <w:rFonts w:eastAsia="Courier New"/>
          <w:i w:val="0"/>
          <w:color w:val="000000" w:themeColor="text1"/>
          <w:sz w:val="24"/>
          <w:szCs w:val="24"/>
        </w:rPr>
        <w:t>).</w:t>
      </w:r>
    </w:p>
    <w:p w:rsidR="001F5B10" w:rsidRPr="00534049" w:rsidRDefault="001F5B10"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Расчетные квартирные счетчики рекомендуется размещать совместно с аппаратами защиты (автоматическими выключателями, предохранителями). При установке квартирных щитков в прихожих квартир счетчики, как правило, должны устанавливаться на этих щитках, допускается установка счетчиков на этажных щитках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7.1. Электроустановки жилых, общественных, административных и бытовых зданий, п. 7.1.63</w:t>
      </w:r>
      <w:r w:rsidRPr="00534049">
        <w:rPr>
          <w:rStyle w:val="a4"/>
          <w:rFonts w:eastAsia="Courier New"/>
          <w:i w:val="0"/>
          <w:color w:val="000000" w:themeColor="text1"/>
          <w:sz w:val="24"/>
          <w:szCs w:val="24"/>
        </w:rPr>
        <w:t>).</w:t>
      </w:r>
    </w:p>
    <w:p w:rsidR="001F5B10" w:rsidRPr="00534049" w:rsidRDefault="001F5B10"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Для безопасной установки и замены счетчиков должна предусматриваться возможность отключения счетчика установленными до него на расстоянии не более 10 м коммутационным аппаратом или предохранителями. Снятие напряжения должно предусматриваться со всех фаз, присоединяемых к счетчику. Трансформаторы тока, используемые для присоединения счетчиков, должны устанавливаться после коммутационных аппаратов по направлению потока мощности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1.5.36</w:t>
      </w:r>
      <w:r w:rsidRPr="00534049">
        <w:rPr>
          <w:rStyle w:val="a4"/>
          <w:rFonts w:eastAsia="Courier New"/>
          <w:i w:val="0"/>
          <w:color w:val="000000" w:themeColor="text1"/>
          <w:sz w:val="24"/>
          <w:szCs w:val="24"/>
        </w:rPr>
        <w:t>).</w:t>
      </w:r>
    </w:p>
    <w:p w:rsidR="001F5B10" w:rsidRPr="00534049" w:rsidRDefault="001F5B10"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lastRenderedPageBreak/>
        <w:t xml:space="preserve">Для безопасной замены счетчика, непосредственно включаемого в сеть, перед каждым счетчиком должен предусматриваться коммутационный аппарат для снятия напряжения со всех фаз, присоединенных к счетчику. Отключающие аппараты для снятия напряжения с расчетных счетчиков, расположенных в квартирах, должны размещаться за пределами квартиры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7.1. Электроустановки жилых, общественных, административных и бытовых зданий, п. 7.1.64</w:t>
      </w:r>
      <w:r w:rsidRPr="00534049">
        <w:rPr>
          <w:rStyle w:val="a4"/>
          <w:rFonts w:eastAsia="Courier New"/>
          <w:i w:val="0"/>
          <w:color w:val="000000" w:themeColor="text1"/>
          <w:sz w:val="24"/>
          <w:szCs w:val="24"/>
        </w:rPr>
        <w:t>).</w:t>
      </w:r>
    </w:p>
    <w:p w:rsidR="001F5B10" w:rsidRPr="00534049" w:rsidRDefault="001F5B10"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После счетчика, включенного непосредственно в сеть, должен быть установлен аппарат защиты. Если после счетчика отходит несколько линий, снабженных аппаратами защиты, установка общего аппарата защиты не требуется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7.1. Электроустановки жилых, общественных, административных и бытовых зданий, п. 7.1.65</w:t>
      </w:r>
      <w:r w:rsidRPr="00534049">
        <w:rPr>
          <w:rStyle w:val="a4"/>
          <w:rFonts w:eastAsia="Courier New"/>
          <w:i w:val="0"/>
          <w:color w:val="000000" w:themeColor="text1"/>
          <w:sz w:val="24"/>
          <w:szCs w:val="24"/>
        </w:rPr>
        <w:t>).</w:t>
      </w:r>
    </w:p>
    <w:p w:rsidR="001F5B10" w:rsidRPr="00534049" w:rsidRDefault="001F5B10"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Заземление (зануление) счетчиков и трансформаторов тока должно выполняться в соответствии с требованиями гл. 1.7 ПУЭ. При этом заземляющие и нулевые защитные проводники от счетчиков и трансформаторов тока напряжением до 1 </w:t>
      </w:r>
      <w:proofErr w:type="spellStart"/>
      <w:r w:rsidRPr="00534049">
        <w:rPr>
          <w:rFonts w:ascii="Times New Roman" w:hAnsi="Times New Roman" w:cs="Times New Roman"/>
        </w:rPr>
        <w:t>кВ</w:t>
      </w:r>
      <w:proofErr w:type="spellEnd"/>
      <w:r w:rsidRPr="00534049">
        <w:rPr>
          <w:rFonts w:ascii="Times New Roman" w:hAnsi="Times New Roman" w:cs="Times New Roman"/>
        </w:rPr>
        <w:t xml:space="preserve"> до ближайшей сборки зажимов должны быть медными (</w:t>
      </w:r>
      <w:r w:rsidRPr="00534049">
        <w:rPr>
          <w:rStyle w:val="a4"/>
          <w:rFonts w:eastAsia="Courier New"/>
          <w:color w:val="000000" w:themeColor="text1"/>
          <w:sz w:val="24"/>
          <w:szCs w:val="24"/>
        </w:rPr>
        <w:t>ПУЭ, Глава 1.5. Учет электроэнергии, п. 1.5.37</w:t>
      </w:r>
      <w:r w:rsidRPr="00534049">
        <w:rPr>
          <w:rStyle w:val="a4"/>
          <w:rFonts w:eastAsia="Courier New"/>
          <w:i w:val="0"/>
          <w:color w:val="000000" w:themeColor="text1"/>
          <w:sz w:val="24"/>
          <w:szCs w:val="24"/>
        </w:rPr>
        <w:t>).</w:t>
      </w:r>
    </w:p>
    <w:p w:rsidR="001F5B10" w:rsidRPr="00534049" w:rsidRDefault="001F5B10" w:rsidP="00DF3C78">
      <w:pPr>
        <w:pStyle w:val="a7"/>
        <w:tabs>
          <w:tab w:val="left" w:pos="993"/>
        </w:tabs>
        <w:ind w:firstLine="567"/>
        <w:jc w:val="both"/>
        <w:rPr>
          <w:rStyle w:val="11"/>
          <w:rFonts w:eastAsia="Courier New"/>
          <w:color w:val="000000" w:themeColor="text1"/>
          <w:sz w:val="24"/>
          <w:szCs w:val="24"/>
        </w:rPr>
      </w:pPr>
    </w:p>
    <w:p w:rsidR="001F5B10" w:rsidRPr="00534049" w:rsidRDefault="001F5B10" w:rsidP="00DF3C78">
      <w:pPr>
        <w:pStyle w:val="a7"/>
        <w:tabs>
          <w:tab w:val="left" w:pos="993"/>
        </w:tabs>
        <w:ind w:firstLine="567"/>
        <w:jc w:val="both"/>
        <w:rPr>
          <w:rFonts w:ascii="Times New Roman" w:hAnsi="Times New Roman" w:cs="Times New Roman"/>
          <w:b/>
        </w:rPr>
      </w:pPr>
      <w:r w:rsidRPr="00534049">
        <w:rPr>
          <w:rStyle w:val="11"/>
          <w:rFonts w:eastAsia="Courier New"/>
          <w:b/>
          <w:color w:val="000000" w:themeColor="text1"/>
          <w:sz w:val="24"/>
          <w:szCs w:val="24"/>
          <w:u w:val="none"/>
        </w:rPr>
        <w:t>Требования к измерительным трансформаторам</w:t>
      </w:r>
      <w:r w:rsidR="00DF3C78" w:rsidRPr="00534049">
        <w:rPr>
          <w:rStyle w:val="11"/>
          <w:rFonts w:eastAsia="Courier New"/>
          <w:b/>
          <w:color w:val="000000" w:themeColor="text1"/>
          <w:sz w:val="24"/>
          <w:szCs w:val="24"/>
          <w:u w:val="none"/>
        </w:rPr>
        <w:t xml:space="preserve"> </w:t>
      </w:r>
      <w:r w:rsidRPr="00534049">
        <w:rPr>
          <w:rStyle w:val="11"/>
          <w:rFonts w:eastAsia="Courier New"/>
          <w:b/>
          <w:color w:val="000000" w:themeColor="text1"/>
          <w:sz w:val="24"/>
          <w:szCs w:val="24"/>
          <w:u w:val="none"/>
        </w:rPr>
        <w:t>(в случае использования для целей учета измерительных</w:t>
      </w:r>
      <w:r w:rsidRPr="00534049">
        <w:rPr>
          <w:rFonts w:ascii="Times New Roman" w:hAnsi="Times New Roman" w:cs="Times New Roman"/>
          <w:b/>
        </w:rPr>
        <w:t xml:space="preserve"> </w:t>
      </w:r>
      <w:r w:rsidRPr="00534049">
        <w:rPr>
          <w:rStyle w:val="11"/>
          <w:rFonts w:eastAsia="Courier New"/>
          <w:b/>
          <w:color w:val="000000" w:themeColor="text1"/>
          <w:sz w:val="24"/>
          <w:szCs w:val="24"/>
          <w:u w:val="none"/>
        </w:rPr>
        <w:t>трансформаторов - когда применение счетчиков прямого включения затруднительно (невозможно),</w:t>
      </w:r>
      <w:r w:rsidR="00DF3C78" w:rsidRPr="00534049">
        <w:rPr>
          <w:rStyle w:val="11"/>
          <w:rFonts w:eastAsia="Courier New"/>
          <w:b/>
          <w:color w:val="000000" w:themeColor="text1"/>
          <w:sz w:val="24"/>
          <w:szCs w:val="24"/>
          <w:u w:val="none"/>
        </w:rPr>
        <w:t xml:space="preserve"> </w:t>
      </w:r>
      <w:r w:rsidRPr="00534049">
        <w:rPr>
          <w:rStyle w:val="11"/>
          <w:rFonts w:eastAsia="Courier New"/>
          <w:b/>
          <w:color w:val="000000" w:themeColor="text1"/>
          <w:sz w:val="24"/>
          <w:szCs w:val="24"/>
          <w:u w:val="none"/>
        </w:rPr>
        <w:t>ввиду</w:t>
      </w:r>
      <w:r w:rsidRPr="00534049">
        <w:rPr>
          <w:rFonts w:ascii="Times New Roman" w:hAnsi="Times New Roman" w:cs="Times New Roman"/>
          <w:b/>
        </w:rPr>
        <w:t xml:space="preserve"> </w:t>
      </w:r>
      <w:r w:rsidRPr="00534049">
        <w:rPr>
          <w:rStyle w:val="11"/>
          <w:rFonts w:eastAsia="Courier New"/>
          <w:b/>
          <w:color w:val="000000" w:themeColor="text1"/>
          <w:sz w:val="24"/>
          <w:szCs w:val="24"/>
          <w:u w:val="none"/>
        </w:rPr>
        <w:t>паспортных ограничений счетчиков к токовым нагрузкам)</w:t>
      </w:r>
    </w:p>
    <w:p w:rsidR="001F5B10" w:rsidRPr="00534049" w:rsidRDefault="001F5B10" w:rsidP="00DF3C78">
      <w:pPr>
        <w:pStyle w:val="a7"/>
        <w:tabs>
          <w:tab w:val="left" w:pos="993"/>
        </w:tabs>
        <w:ind w:firstLine="567"/>
        <w:jc w:val="both"/>
        <w:rPr>
          <w:rFonts w:ascii="Times New Roman" w:hAnsi="Times New Roman" w:cs="Times New Roman"/>
        </w:rPr>
      </w:pPr>
      <w:r w:rsidRPr="00534049">
        <w:rPr>
          <w:rStyle w:val="41"/>
          <w:rFonts w:eastAsia="Courier New"/>
          <w:i w:val="0"/>
          <w:color w:val="000000" w:themeColor="text1"/>
          <w:sz w:val="24"/>
          <w:szCs w:val="24"/>
        </w:rPr>
        <w:t xml:space="preserve">Класс точности трансформаторов тока для присоединения расчетных счетчиков электроэнергии должен быть не хуже 0,5 </w:t>
      </w:r>
      <w:r w:rsidRPr="00534049">
        <w:rPr>
          <w:rFonts w:ascii="Times New Roman" w:hAnsi="Times New Roman" w:cs="Times New Roman"/>
        </w:rPr>
        <w:t>(</w:t>
      </w:r>
      <w:r w:rsidRPr="00534049">
        <w:rPr>
          <w:rFonts w:ascii="Times New Roman" w:hAnsi="Times New Roman" w:cs="Times New Roman"/>
          <w:i/>
        </w:rPr>
        <w:t xml:space="preserve">ПУЭ, Глава 1.5. Учет электроэнергии, п. 1.5.16; Основные положения функционирования розничных рынков электрической энергии, Раздел </w:t>
      </w:r>
      <w:r w:rsidRPr="00534049">
        <w:rPr>
          <w:rFonts w:ascii="Times New Roman" w:hAnsi="Times New Roman" w:cs="Times New Roman"/>
          <w:i/>
          <w:lang w:val="en-US"/>
        </w:rPr>
        <w:t>X</w:t>
      </w:r>
      <w:r w:rsidRPr="00534049">
        <w:rPr>
          <w:rFonts w:ascii="Times New Roman" w:hAnsi="Times New Roman" w:cs="Times New Roman"/>
          <w:i/>
        </w:rPr>
        <w:t>. Правила организации учета электрической энергии на розничных рынках, п.139. Утверждены постановлением правительства РФ № 442 от 04.05.2012г</w:t>
      </w:r>
      <w:r w:rsidRPr="00534049">
        <w:rPr>
          <w:rFonts w:ascii="Times New Roman" w:hAnsi="Times New Roman" w:cs="Times New Roman"/>
        </w:rPr>
        <w:t>).</w:t>
      </w:r>
    </w:p>
    <w:p w:rsidR="001F5B10" w:rsidRPr="00534049" w:rsidRDefault="001F5B10"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Допускается применение трансформаторов тока с завышенным коэффициентом трансформации, если при максимальной нагрузке ток во вторичной обмотке трансформатора тока будет составлять не менее 40% номинального тока счетчика, а при минимальной рабочей нагрузке - не менее 5%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1.5.17</w:t>
      </w:r>
      <w:r w:rsidRPr="00534049">
        <w:rPr>
          <w:rStyle w:val="a4"/>
          <w:rFonts w:eastAsia="Courier New"/>
          <w:i w:val="0"/>
          <w:color w:val="000000" w:themeColor="text1"/>
          <w:sz w:val="24"/>
          <w:szCs w:val="24"/>
        </w:rPr>
        <w:t>).</w:t>
      </w:r>
    </w:p>
    <w:p w:rsidR="001F5B10" w:rsidRPr="00534049" w:rsidRDefault="001F5B10"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Использование промежуточных трансформаторов тока для включения расчетных счетчиков запрещается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1.5.18</w:t>
      </w:r>
      <w:r w:rsidRPr="00534049">
        <w:rPr>
          <w:rStyle w:val="a4"/>
          <w:rFonts w:eastAsia="Courier New"/>
          <w:i w:val="0"/>
          <w:color w:val="000000" w:themeColor="text1"/>
          <w:sz w:val="24"/>
          <w:szCs w:val="24"/>
        </w:rPr>
        <w:t>).</w:t>
      </w:r>
    </w:p>
    <w:p w:rsidR="001F5B10" w:rsidRPr="00534049" w:rsidRDefault="001F5B10" w:rsidP="00DF3C78">
      <w:pPr>
        <w:pStyle w:val="a7"/>
        <w:tabs>
          <w:tab w:val="left" w:pos="993"/>
        </w:tabs>
        <w:ind w:firstLine="567"/>
        <w:jc w:val="both"/>
        <w:rPr>
          <w:rStyle w:val="11"/>
          <w:rFonts w:eastAsia="Courier New"/>
          <w:color w:val="000000" w:themeColor="text1"/>
          <w:sz w:val="24"/>
          <w:szCs w:val="24"/>
        </w:rPr>
      </w:pPr>
    </w:p>
    <w:p w:rsidR="001F5B10" w:rsidRPr="00534049" w:rsidRDefault="001F5B10" w:rsidP="00DF3C78">
      <w:pPr>
        <w:pStyle w:val="a7"/>
        <w:tabs>
          <w:tab w:val="left" w:pos="993"/>
        </w:tabs>
        <w:ind w:firstLine="567"/>
        <w:jc w:val="both"/>
        <w:rPr>
          <w:rFonts w:ascii="Times New Roman" w:hAnsi="Times New Roman" w:cs="Times New Roman"/>
          <w:b/>
        </w:rPr>
      </w:pPr>
      <w:r w:rsidRPr="00534049">
        <w:rPr>
          <w:rStyle w:val="11"/>
          <w:rFonts w:eastAsia="Courier New"/>
          <w:b/>
          <w:color w:val="000000" w:themeColor="text1"/>
          <w:sz w:val="24"/>
          <w:szCs w:val="24"/>
          <w:u w:val="none"/>
        </w:rPr>
        <w:t>Требования к проводам для организации учета электроэнергии</w:t>
      </w:r>
    </w:p>
    <w:p w:rsidR="001F5B10" w:rsidRPr="00534049" w:rsidRDefault="001F5B10"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Электропроводки к счетчикам должны отвечать требованиям, приведенным в гл. 2.1 ПУЭ и 3.4. ПУЭ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1.5.32</w:t>
      </w:r>
      <w:r w:rsidRPr="00534049">
        <w:rPr>
          <w:rStyle w:val="a4"/>
          <w:rFonts w:eastAsia="Courier New"/>
          <w:i w:val="0"/>
          <w:color w:val="000000" w:themeColor="text1"/>
          <w:sz w:val="24"/>
          <w:szCs w:val="24"/>
        </w:rPr>
        <w:t>).</w:t>
      </w:r>
    </w:p>
    <w:p w:rsidR="001F5B10" w:rsidRPr="00534049" w:rsidRDefault="001F5B10"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В электропроводке к расчетным счетчикам наличие паек не допускается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1.5.33</w:t>
      </w:r>
      <w:r w:rsidRPr="00534049">
        <w:rPr>
          <w:rStyle w:val="a4"/>
          <w:rFonts w:eastAsia="Courier New"/>
          <w:i w:val="0"/>
          <w:color w:val="000000" w:themeColor="text1"/>
          <w:sz w:val="24"/>
          <w:szCs w:val="24"/>
        </w:rPr>
        <w:t>).</w:t>
      </w:r>
    </w:p>
    <w:p w:rsidR="001F5B10" w:rsidRPr="00534049" w:rsidRDefault="001F5B10"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Сечения проводов и кабелей, присоединяемых к счетчикам, должны приниматься в соответствии с п.3.4.4 ПУЭ (см. также 1.5.19 ПУЭ)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1.5.34</w:t>
      </w:r>
      <w:r w:rsidRPr="00534049">
        <w:rPr>
          <w:rStyle w:val="a4"/>
          <w:rFonts w:eastAsia="Courier New"/>
          <w:i w:val="0"/>
          <w:color w:val="000000" w:themeColor="text1"/>
          <w:sz w:val="24"/>
          <w:szCs w:val="24"/>
        </w:rPr>
        <w:t>).</w:t>
      </w:r>
    </w:p>
    <w:p w:rsidR="001F5B10" w:rsidRPr="00534049" w:rsidRDefault="001F5B10"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При монтаже электропроводки для присоединения счетчиков непосредственного включения около счетчиков необходимо оставлять концы проводов длиной не менее 120 мм. Изоляция или оболочка нулевого провода на длине 100 мм перед счетчиком должна иметь отличительную окраску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1.5.35</w:t>
      </w:r>
      <w:r w:rsidRPr="00534049">
        <w:rPr>
          <w:rStyle w:val="a4"/>
          <w:rFonts w:eastAsia="Courier New"/>
          <w:i w:val="0"/>
          <w:color w:val="000000" w:themeColor="text1"/>
          <w:sz w:val="24"/>
          <w:szCs w:val="24"/>
        </w:rPr>
        <w:t>).</w:t>
      </w:r>
    </w:p>
    <w:p w:rsidR="001F5B10" w:rsidRPr="00534049" w:rsidRDefault="001F5B10"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Нагрузка вторичных обмоток измерительных трансформаторов, к которым присоединяются счетчики, не должна превышать номинальных значений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1.5.19</w:t>
      </w:r>
      <w:r w:rsidRPr="00534049">
        <w:rPr>
          <w:rStyle w:val="a4"/>
          <w:rFonts w:eastAsia="Courier New"/>
          <w:i w:val="0"/>
          <w:color w:val="000000" w:themeColor="text1"/>
          <w:sz w:val="24"/>
          <w:szCs w:val="24"/>
        </w:rPr>
        <w:t>).</w:t>
      </w:r>
    </w:p>
    <w:p w:rsidR="001F5B10" w:rsidRPr="00534049" w:rsidRDefault="001F5B10"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Для трехфазного прибора учета электроэнергии в случае использования для целей учета измерительных трансформаторов цепи учета следует выводить на самостоятельные сборки зажимов или секции в общем ряду зажимов. При отсутствии сборок с зажимами необходимо устанавливать испытательные блоки. Зажимы должны обеспечивать </w:t>
      </w:r>
      <w:proofErr w:type="spellStart"/>
      <w:r w:rsidRPr="00534049">
        <w:rPr>
          <w:rFonts w:ascii="Times New Roman" w:hAnsi="Times New Roman" w:cs="Times New Roman"/>
        </w:rPr>
        <w:t>закорачивание</w:t>
      </w:r>
      <w:proofErr w:type="spellEnd"/>
      <w:r w:rsidRPr="00534049">
        <w:rPr>
          <w:rFonts w:ascii="Times New Roman" w:hAnsi="Times New Roman" w:cs="Times New Roman"/>
        </w:rPr>
        <w:t xml:space="preserve"> вторичных цепей трансформаторов тока, отключение токовых цепей счетчика и цепей напряжения в каждой фазе счетчиков при их замене или проверке, а также включение образцового счетчика без отсоединения проводов и кабелей. Конструкция сборок и коробок зажимов расчетных счетчиков должна обеспечивать возможность их пломбирования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1.5.23</w:t>
      </w:r>
      <w:r w:rsidRPr="00534049">
        <w:rPr>
          <w:rStyle w:val="a4"/>
          <w:rFonts w:eastAsia="Courier New"/>
          <w:i w:val="0"/>
          <w:color w:val="000000" w:themeColor="text1"/>
          <w:sz w:val="24"/>
          <w:szCs w:val="24"/>
        </w:rPr>
        <w:t>).</w:t>
      </w:r>
    </w:p>
    <w:p w:rsidR="001F5B10" w:rsidRPr="00534049" w:rsidRDefault="001F5B10" w:rsidP="00DF3C78">
      <w:pPr>
        <w:pStyle w:val="a7"/>
        <w:tabs>
          <w:tab w:val="left" w:pos="993"/>
        </w:tabs>
        <w:ind w:firstLine="567"/>
        <w:jc w:val="both"/>
        <w:rPr>
          <w:rStyle w:val="11"/>
          <w:rFonts w:eastAsia="Courier New"/>
          <w:color w:val="000000" w:themeColor="text1"/>
          <w:sz w:val="24"/>
          <w:szCs w:val="24"/>
        </w:rPr>
      </w:pPr>
    </w:p>
    <w:p w:rsidR="001F5B10" w:rsidRPr="00534049" w:rsidRDefault="001F5B10" w:rsidP="00DF3C78">
      <w:pPr>
        <w:pStyle w:val="a7"/>
        <w:tabs>
          <w:tab w:val="left" w:pos="993"/>
        </w:tabs>
        <w:ind w:firstLine="567"/>
        <w:jc w:val="both"/>
        <w:rPr>
          <w:rFonts w:ascii="Times New Roman" w:hAnsi="Times New Roman" w:cs="Times New Roman"/>
          <w:b/>
        </w:rPr>
      </w:pPr>
      <w:r w:rsidRPr="00534049">
        <w:rPr>
          <w:rStyle w:val="11"/>
          <w:rFonts w:eastAsia="Courier New"/>
          <w:b/>
          <w:color w:val="000000" w:themeColor="text1"/>
          <w:sz w:val="24"/>
          <w:szCs w:val="24"/>
          <w:u w:val="none"/>
        </w:rPr>
        <w:t>Требования к схемам подключения приборов учета электрической энергии</w:t>
      </w:r>
    </w:p>
    <w:p w:rsidR="001F5B10" w:rsidRPr="00534049" w:rsidRDefault="001F5B10"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lastRenderedPageBreak/>
        <w:t>Подключение прибора учета к электрической сети необходимо осуществлять в соответствии со схемами подключения, приведенными в паспорте на подключаемый прибор учета.</w:t>
      </w:r>
    </w:p>
    <w:p w:rsidR="00656734" w:rsidRPr="00534049" w:rsidRDefault="001F5B10" w:rsidP="00DF3C78">
      <w:pPr>
        <w:pStyle w:val="a7"/>
        <w:tabs>
          <w:tab w:val="left" w:pos="993"/>
        </w:tabs>
        <w:ind w:firstLine="567"/>
        <w:jc w:val="both"/>
        <w:rPr>
          <w:rFonts w:ascii="Times New Roman" w:hAnsi="Times New Roman" w:cs="Times New Roman"/>
          <w:b/>
        </w:rPr>
      </w:pPr>
      <w:r w:rsidRPr="00534049">
        <w:rPr>
          <w:rFonts w:ascii="Times New Roman" w:hAnsi="Times New Roman" w:cs="Times New Roman"/>
        </w:rPr>
        <w:br w:type="page"/>
      </w:r>
      <w:r w:rsidR="00656734" w:rsidRPr="00534049">
        <w:rPr>
          <w:rStyle w:val="30"/>
          <w:rFonts w:eastAsia="Courier New"/>
          <w:color w:val="000000" w:themeColor="text1"/>
          <w:sz w:val="24"/>
          <w:szCs w:val="24"/>
        </w:rPr>
        <w:lastRenderedPageBreak/>
        <w:t>ФЛ-2</w:t>
      </w:r>
      <w:r w:rsidR="00656734" w:rsidRPr="00534049">
        <w:rPr>
          <w:rFonts w:ascii="Times New Roman" w:hAnsi="Times New Roman" w:cs="Times New Roman"/>
          <w:b/>
        </w:rPr>
        <w:t xml:space="preserve"> Организация учета электроэнергии физического лица (индивидуального предпринимателя без образования юридического лица) с присоединенной мощностью</w:t>
      </w:r>
      <w:r w:rsidR="00801073" w:rsidRPr="00534049">
        <w:rPr>
          <w:rFonts w:ascii="Times New Roman" w:hAnsi="Times New Roman" w:cs="Times New Roman"/>
          <w:b/>
        </w:rPr>
        <w:br/>
      </w:r>
      <w:r w:rsidR="00656734" w:rsidRPr="00534049">
        <w:rPr>
          <w:rFonts w:ascii="Times New Roman" w:hAnsi="Times New Roman" w:cs="Times New Roman"/>
          <w:b/>
        </w:rPr>
        <w:t xml:space="preserve">до 670 </w:t>
      </w:r>
      <w:proofErr w:type="spellStart"/>
      <w:r w:rsidR="00656734" w:rsidRPr="00534049">
        <w:rPr>
          <w:rFonts w:ascii="Times New Roman" w:hAnsi="Times New Roman" w:cs="Times New Roman"/>
          <w:b/>
        </w:rPr>
        <w:t>кВА</w:t>
      </w:r>
      <w:proofErr w:type="spellEnd"/>
      <w:r w:rsidR="00656734" w:rsidRPr="00534049">
        <w:rPr>
          <w:rFonts w:ascii="Times New Roman" w:hAnsi="Times New Roman" w:cs="Times New Roman"/>
          <w:b/>
        </w:rPr>
        <w:t xml:space="preserve"> на напряжении 6-35 </w:t>
      </w:r>
      <w:proofErr w:type="spellStart"/>
      <w:r w:rsidR="00656734" w:rsidRPr="00534049">
        <w:rPr>
          <w:rFonts w:ascii="Times New Roman" w:hAnsi="Times New Roman" w:cs="Times New Roman"/>
          <w:b/>
        </w:rPr>
        <w:t>кВ.</w:t>
      </w:r>
      <w:proofErr w:type="spellEnd"/>
    </w:p>
    <w:p w:rsidR="00656734" w:rsidRPr="00534049" w:rsidRDefault="00656734" w:rsidP="00DF3C78">
      <w:pPr>
        <w:pStyle w:val="a7"/>
        <w:tabs>
          <w:tab w:val="left" w:pos="993"/>
        </w:tabs>
        <w:ind w:firstLine="567"/>
        <w:jc w:val="both"/>
        <w:rPr>
          <w:rStyle w:val="11"/>
          <w:rFonts w:eastAsia="Courier New"/>
          <w:color w:val="000000" w:themeColor="text1"/>
          <w:sz w:val="24"/>
          <w:szCs w:val="24"/>
        </w:rPr>
      </w:pPr>
    </w:p>
    <w:p w:rsidR="00656734" w:rsidRPr="00534049" w:rsidRDefault="00656734" w:rsidP="00DF3C78">
      <w:pPr>
        <w:pStyle w:val="a7"/>
        <w:tabs>
          <w:tab w:val="left" w:pos="993"/>
        </w:tabs>
        <w:ind w:firstLine="567"/>
        <w:jc w:val="both"/>
        <w:rPr>
          <w:rFonts w:ascii="Times New Roman" w:hAnsi="Times New Roman" w:cs="Times New Roman"/>
          <w:b/>
        </w:rPr>
      </w:pPr>
      <w:r w:rsidRPr="00534049">
        <w:rPr>
          <w:rStyle w:val="11"/>
          <w:rFonts w:eastAsia="Courier New"/>
          <w:b/>
          <w:color w:val="000000" w:themeColor="text1"/>
          <w:sz w:val="24"/>
          <w:szCs w:val="24"/>
          <w:u w:val="none"/>
        </w:rPr>
        <w:t>Требования к приборам учета электрической энергии</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Для учета электрической энергии использовать приборы, соответствующие требованиям законодательства Российской Федерации об обеспечении единства измерений, а также установленным в разделе Х Правил организации учета электрической энергии на розничных рынках требованиям, в том числе по их классу точности, быть допущенными в эксплуатацию в установленном порядке, иметь неповрежденные контрольные пломбы и (или) знаки визуального контроля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 xml:space="preserve">Основные положения функционирования розничных рынков электрической энергии, Раздел </w:t>
      </w:r>
      <w:r w:rsidRPr="00534049">
        <w:rPr>
          <w:rStyle w:val="a4"/>
          <w:rFonts w:eastAsia="Courier New"/>
          <w:color w:val="000000" w:themeColor="text1"/>
          <w:sz w:val="24"/>
          <w:szCs w:val="24"/>
          <w:lang w:val="en-US"/>
        </w:rPr>
        <w:t>X</w:t>
      </w:r>
      <w:r w:rsidRPr="00534049">
        <w:rPr>
          <w:rStyle w:val="a4"/>
          <w:rFonts w:eastAsia="Courier New"/>
          <w:color w:val="000000" w:themeColor="text1"/>
          <w:sz w:val="24"/>
          <w:szCs w:val="24"/>
        </w:rPr>
        <w:t>. Правила организации учета электрической энергии на розничных рынках, п.137. Утверждены постановлением правительства РФ № 442 от 04.05.2012г</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Учет активной электроэнергии трехфазного тока должен производиться с помощью трехфазных счетчиков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1.5.14</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Каждый установленный расчетный счетчик должен иметь на винтах, крепящих кожух счетчика, пломбы с клеймом </w:t>
      </w:r>
      <w:proofErr w:type="spellStart"/>
      <w:r w:rsidRPr="00534049">
        <w:rPr>
          <w:rFonts w:ascii="Times New Roman" w:hAnsi="Times New Roman" w:cs="Times New Roman"/>
        </w:rPr>
        <w:t>госповерителя</w:t>
      </w:r>
      <w:proofErr w:type="spellEnd"/>
      <w:r w:rsidRPr="00534049">
        <w:rPr>
          <w:rFonts w:ascii="Times New Roman" w:hAnsi="Times New Roman" w:cs="Times New Roman"/>
        </w:rPr>
        <w:t xml:space="preserve">, а на зажимной крышке - пломбу энергоснабжающей организации. На вновь устанавливаемых трехфазных счетчиках должны быть пломбы государственной поверки с давностью не более 12 мес.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1.5.13</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Допустимый класс точности расчетных счетчиков электроэнергии должен быть:</w:t>
      </w:r>
    </w:p>
    <w:p w:rsidR="00656734" w:rsidRPr="00534049" w:rsidRDefault="00656734" w:rsidP="00801073">
      <w:pPr>
        <w:pStyle w:val="a7"/>
        <w:numPr>
          <w:ilvl w:val="0"/>
          <w:numId w:val="17"/>
        </w:numPr>
        <w:tabs>
          <w:tab w:val="left" w:pos="993"/>
        </w:tabs>
        <w:ind w:left="0" w:firstLine="567"/>
        <w:jc w:val="both"/>
        <w:rPr>
          <w:rFonts w:ascii="Times New Roman" w:hAnsi="Times New Roman" w:cs="Times New Roman"/>
        </w:rPr>
      </w:pPr>
      <w:r w:rsidRPr="00534049">
        <w:rPr>
          <w:rStyle w:val="41"/>
          <w:rFonts w:eastAsia="Courier New"/>
          <w:i w:val="0"/>
          <w:color w:val="000000" w:themeColor="text1"/>
          <w:sz w:val="24"/>
          <w:szCs w:val="24"/>
        </w:rPr>
        <w:t xml:space="preserve">для учета электроэнергии, потребляемой гражданами - не хуже 2,0. </w:t>
      </w:r>
      <w:r w:rsidRPr="00534049">
        <w:rPr>
          <w:rFonts w:ascii="Times New Roman" w:hAnsi="Times New Roman" w:cs="Times New Roman"/>
        </w:rPr>
        <w:t>(</w:t>
      </w:r>
      <w:r w:rsidRPr="00534049">
        <w:rPr>
          <w:rFonts w:ascii="Times New Roman" w:hAnsi="Times New Roman" w:cs="Times New Roman"/>
          <w:i/>
        </w:rPr>
        <w:t xml:space="preserve">ПУЭ, Глава 1.5. Учет электроэнергии, п. 1.5.15; Основные положения функционирования розничных рынков электрической энергии, Раздел </w:t>
      </w:r>
      <w:r w:rsidRPr="00534049">
        <w:rPr>
          <w:rFonts w:ascii="Times New Roman" w:hAnsi="Times New Roman" w:cs="Times New Roman"/>
          <w:i/>
          <w:lang w:val="en-US"/>
        </w:rPr>
        <w:t>X</w:t>
      </w:r>
      <w:r w:rsidRPr="00534049">
        <w:rPr>
          <w:rFonts w:ascii="Times New Roman" w:hAnsi="Times New Roman" w:cs="Times New Roman"/>
          <w:i/>
        </w:rPr>
        <w:t>. Правила организации учета электрической энергии на розничных рынках, п.138. Утверждены постановлением правительства РФ № 442 от 04.05.2012г</w:t>
      </w:r>
      <w:r w:rsidRPr="00534049">
        <w:rPr>
          <w:rFonts w:ascii="Times New Roman" w:hAnsi="Times New Roman" w:cs="Times New Roman"/>
        </w:rPr>
        <w:t>);</w:t>
      </w:r>
    </w:p>
    <w:p w:rsidR="00656734" w:rsidRPr="00534049" w:rsidRDefault="00656734" w:rsidP="00801073">
      <w:pPr>
        <w:pStyle w:val="a7"/>
        <w:numPr>
          <w:ilvl w:val="0"/>
          <w:numId w:val="17"/>
        </w:numPr>
        <w:tabs>
          <w:tab w:val="left" w:pos="993"/>
        </w:tabs>
        <w:ind w:left="0" w:firstLine="567"/>
        <w:jc w:val="both"/>
        <w:rPr>
          <w:rFonts w:ascii="Times New Roman" w:hAnsi="Times New Roman" w:cs="Times New Roman"/>
        </w:rPr>
      </w:pPr>
      <w:r w:rsidRPr="00534049">
        <w:rPr>
          <w:rStyle w:val="41"/>
          <w:rFonts w:eastAsia="Courier New"/>
          <w:i w:val="0"/>
          <w:color w:val="000000" w:themeColor="text1"/>
          <w:sz w:val="24"/>
          <w:szCs w:val="24"/>
        </w:rPr>
        <w:t xml:space="preserve">для учета электроэнергии, потребляемой индивидуальными предпринимателями без образования юридического лица - не хуже 1,0. </w:t>
      </w:r>
      <w:r w:rsidRPr="00534049">
        <w:rPr>
          <w:rFonts w:ascii="Times New Roman" w:hAnsi="Times New Roman" w:cs="Times New Roman"/>
        </w:rPr>
        <w:t>(</w:t>
      </w:r>
      <w:r w:rsidRPr="00534049">
        <w:rPr>
          <w:rFonts w:ascii="Times New Roman" w:hAnsi="Times New Roman" w:cs="Times New Roman"/>
          <w:i/>
        </w:rPr>
        <w:t xml:space="preserve">Основные положения функционирования розничных рынков электрической энергии, Раздел </w:t>
      </w:r>
      <w:r w:rsidRPr="00534049">
        <w:rPr>
          <w:rFonts w:ascii="Times New Roman" w:hAnsi="Times New Roman" w:cs="Times New Roman"/>
          <w:i/>
          <w:lang w:val="en-US"/>
        </w:rPr>
        <w:t>X</w:t>
      </w:r>
      <w:r w:rsidRPr="00534049">
        <w:rPr>
          <w:rFonts w:ascii="Times New Roman" w:hAnsi="Times New Roman" w:cs="Times New Roman"/>
          <w:i/>
        </w:rPr>
        <w:t>. Правила организации учета электрической энергии на розничных рынках, п.139. Утверждены постановлением правительства РФ № 442 от 04.05.2012г</w:t>
      </w:r>
      <w:r w:rsidRPr="00534049">
        <w:rPr>
          <w:rFonts w:ascii="Times New Roman" w:hAnsi="Times New Roman" w:cs="Times New Roman"/>
        </w:rPr>
        <w:t>);</w:t>
      </w:r>
    </w:p>
    <w:p w:rsidR="00656734" w:rsidRPr="00534049" w:rsidRDefault="00656734" w:rsidP="00801073">
      <w:pPr>
        <w:pStyle w:val="a7"/>
        <w:numPr>
          <w:ilvl w:val="0"/>
          <w:numId w:val="17"/>
        </w:numPr>
        <w:tabs>
          <w:tab w:val="left" w:pos="993"/>
        </w:tabs>
        <w:ind w:left="0" w:firstLine="567"/>
        <w:jc w:val="both"/>
        <w:rPr>
          <w:rFonts w:ascii="Times New Roman" w:hAnsi="Times New Roman" w:cs="Times New Roman"/>
        </w:rPr>
      </w:pPr>
      <w:r w:rsidRPr="00534049">
        <w:rPr>
          <w:rStyle w:val="41"/>
          <w:rFonts w:eastAsia="Courier New"/>
          <w:i w:val="0"/>
          <w:color w:val="000000" w:themeColor="text1"/>
          <w:sz w:val="24"/>
          <w:szCs w:val="24"/>
        </w:rPr>
        <w:t>для учета объемов производства электрической энергии производителями электрической энергии (мощности) на розничных рынках - не хуже 0,5</w:t>
      </w:r>
      <w:r w:rsidRPr="00534049">
        <w:rPr>
          <w:rStyle w:val="41"/>
          <w:rFonts w:eastAsia="Courier New"/>
          <w:i w:val="0"/>
          <w:color w:val="000000" w:themeColor="text1"/>
          <w:sz w:val="24"/>
          <w:szCs w:val="24"/>
          <w:lang w:val="en-US"/>
        </w:rPr>
        <w:t>S</w:t>
      </w:r>
      <w:r w:rsidRPr="00534049">
        <w:rPr>
          <w:rStyle w:val="41"/>
          <w:rFonts w:eastAsia="Courier New"/>
          <w:i w:val="0"/>
          <w:color w:val="000000" w:themeColor="text1"/>
          <w:sz w:val="24"/>
          <w:szCs w:val="24"/>
        </w:rPr>
        <w:t xml:space="preserve">. </w:t>
      </w:r>
      <w:r w:rsidRPr="00534049">
        <w:rPr>
          <w:rFonts w:ascii="Times New Roman" w:hAnsi="Times New Roman" w:cs="Times New Roman"/>
        </w:rPr>
        <w:t>(</w:t>
      </w:r>
      <w:r w:rsidRPr="00534049">
        <w:rPr>
          <w:rFonts w:ascii="Times New Roman" w:hAnsi="Times New Roman" w:cs="Times New Roman"/>
          <w:i/>
        </w:rPr>
        <w:t xml:space="preserve">Основные положения функционирования розничных рынков электрической энергии, Раздел </w:t>
      </w:r>
      <w:r w:rsidRPr="00534049">
        <w:rPr>
          <w:rFonts w:ascii="Times New Roman" w:hAnsi="Times New Roman" w:cs="Times New Roman"/>
          <w:i/>
          <w:lang w:val="en-US"/>
        </w:rPr>
        <w:t>X</w:t>
      </w:r>
      <w:r w:rsidRPr="00534049">
        <w:rPr>
          <w:rFonts w:ascii="Times New Roman" w:hAnsi="Times New Roman" w:cs="Times New Roman"/>
          <w:i/>
        </w:rPr>
        <w:t>. Правила организации учета электрической энергии на розничных рынках, п.141. Утверждены постановлением правительства РФ № 442 от 04.05.2012г</w:t>
      </w:r>
      <w:r w:rsidRPr="00534049">
        <w:rPr>
          <w:rFonts w:ascii="Times New Roman" w:hAnsi="Times New Roman" w:cs="Times New Roman"/>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Приборы учета, предназначенные для учета объемов производства электрической энергии производителями электрической энергии (мощности) на розничных рынках, должны позволять измерять почасовые объемы производства электрической энергии и обеспечивать хранение данных о почасовых объемах производства электрической энергии (мощности) за последние 120 дней и более или быть включенными в систему учета.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Основные положения функционирования розничных рынков электрической энергии, Раздел X. Правила организации учета электрической энергии на розничных рынках, п.141. Утверждены постановлением правительства РФ № 442 от 04.05.2012г</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Класс точности счетчиков реактивной электроэнергии должен выбираться на одну ступень ниже соответствующего класса точности счетчиков активной электроэнергии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1.5.15.</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Style w:val="11"/>
          <w:rFonts w:eastAsia="Courier New"/>
          <w:color w:val="000000" w:themeColor="text1"/>
          <w:sz w:val="24"/>
          <w:szCs w:val="24"/>
        </w:rPr>
      </w:pPr>
    </w:p>
    <w:p w:rsidR="00656734" w:rsidRPr="00534049" w:rsidRDefault="00656734" w:rsidP="00DF3C78">
      <w:pPr>
        <w:pStyle w:val="a7"/>
        <w:tabs>
          <w:tab w:val="left" w:pos="993"/>
        </w:tabs>
        <w:ind w:firstLine="567"/>
        <w:jc w:val="both"/>
        <w:rPr>
          <w:rFonts w:ascii="Times New Roman" w:hAnsi="Times New Roman" w:cs="Times New Roman"/>
          <w:b/>
        </w:rPr>
      </w:pPr>
      <w:r w:rsidRPr="00534049">
        <w:rPr>
          <w:rStyle w:val="11"/>
          <w:rFonts w:eastAsia="Courier New"/>
          <w:b/>
          <w:color w:val="000000" w:themeColor="text1"/>
          <w:sz w:val="24"/>
          <w:szCs w:val="24"/>
          <w:u w:val="none"/>
        </w:rPr>
        <w:t>Требования к условиям размещения приборов учета электроэнергии</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Места установки, схемы подключения и метрологические характеристики приборов учета должны соответствовать требованиям, установленным законодательством Российской Федерации об обеспечении единства измерений и о техническом регулировании.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 xml:space="preserve">Основные положения функционирования розничных рынков электрической энергии, Раздел </w:t>
      </w:r>
      <w:r w:rsidRPr="00534049">
        <w:rPr>
          <w:rStyle w:val="a4"/>
          <w:rFonts w:eastAsia="Courier New"/>
          <w:color w:val="000000" w:themeColor="text1"/>
          <w:sz w:val="24"/>
          <w:szCs w:val="24"/>
          <w:lang w:val="en-US"/>
        </w:rPr>
        <w:t>X</w:t>
      </w:r>
      <w:r w:rsidRPr="00534049">
        <w:rPr>
          <w:rStyle w:val="a4"/>
          <w:rFonts w:eastAsia="Courier New"/>
          <w:color w:val="000000" w:themeColor="text1"/>
          <w:sz w:val="24"/>
          <w:szCs w:val="24"/>
        </w:rPr>
        <w:t>. Правила организации учета электрической энергии на розничных рынках, п.147. Утверждены постановлением правительства РФ № 442 от 04.05.2012г</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Счетчики для расчета </w:t>
      </w:r>
      <w:proofErr w:type="spellStart"/>
      <w:r w:rsidRPr="00534049">
        <w:rPr>
          <w:rFonts w:ascii="Times New Roman" w:hAnsi="Times New Roman" w:cs="Times New Roman"/>
        </w:rPr>
        <w:t>электроснабжающей</w:t>
      </w:r>
      <w:proofErr w:type="spellEnd"/>
      <w:r w:rsidRPr="00534049">
        <w:rPr>
          <w:rFonts w:ascii="Times New Roman" w:hAnsi="Times New Roman" w:cs="Times New Roman"/>
        </w:rPr>
        <w:t xml:space="preserve"> организации с потребителями электроэнергии рекомендуется устанавливать на границе раздела сети (по балансовой принадлежности) </w:t>
      </w:r>
      <w:proofErr w:type="spellStart"/>
      <w:r w:rsidRPr="00534049">
        <w:rPr>
          <w:rFonts w:ascii="Times New Roman" w:hAnsi="Times New Roman" w:cs="Times New Roman"/>
        </w:rPr>
        <w:t>электроснабжающей</w:t>
      </w:r>
      <w:proofErr w:type="spellEnd"/>
      <w:r w:rsidRPr="00534049">
        <w:rPr>
          <w:rFonts w:ascii="Times New Roman" w:hAnsi="Times New Roman" w:cs="Times New Roman"/>
        </w:rPr>
        <w:t xml:space="preserve"> организации и потребителя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1.5.6</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lastRenderedPageBreak/>
        <w:t xml:space="preserve">При отсутствии технической возможности установки прибора учета на границе балансовой принадлежности прибор учета подлежит установке в месте, максимально приближенном к границе балансовой принадлежности, в котором имеется техническая возможность его установки. При этом </w:t>
      </w:r>
      <w:proofErr w:type="spellStart"/>
      <w:r w:rsidRPr="00534049">
        <w:rPr>
          <w:rFonts w:ascii="Times New Roman" w:hAnsi="Times New Roman" w:cs="Times New Roman"/>
        </w:rPr>
        <w:t>посоглашению</w:t>
      </w:r>
      <w:proofErr w:type="spellEnd"/>
      <w:r w:rsidRPr="00534049">
        <w:rPr>
          <w:rFonts w:ascii="Times New Roman" w:hAnsi="Times New Roman" w:cs="Times New Roman"/>
        </w:rPr>
        <w:t xml:space="preserve"> между смежными субъектами розничного рынка прибор учета, подлежащий использованию для определения объемов потребления (производства, передачи) электрической энергии одного субъекта, может быть установлен в границах объектов электроэнергетики (энергопринимающих устройств) другого смежного субъекта. В случае если прибор учета расположен не на границе балансовой принадлежности объектов электроэнергетики (энергопринимающих устройств) смежных субъектов розничного рынка, то объем потребления (производства, передачи) электрической энергии, определенный на основании показаний такого прибора учета, в целях осуществления расчетов по договору подлежит корректировке на величину потерь электрической энергии, возникающих на участке сети от границы балансовой принадлежности объектов электроэнергетики (энергопринимающих устройств) до места установки прибора учета.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Основные положения функционирования розничных рынков электрической энергии, Раздел X. Правила организации учета электрической энергии на розничных рынках, п.144. Утверждены постановлением правительства РФ № 442 от 04.05.2012г</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Приборы учета, предназначенные для учета объемов производства электрической энергии производителями электрической энергии (мощности) на розничных рынках, должны быть установлены в местах присоединения объектов по производству электрической энергии (мощности) к объектам электросетевого хозяйства производителя электрической энергии (мощности) на розничном рынке, а также на границе балансовой принадлежности объектов электросетевого хозяйства производителя электрической энергии (мощности) на розничном рынке и смежных субъектов (потребителей, сетевых организаций).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Основные положения функционирования розничных рынков электрической энергии, Раздел X, Правила организации учета электрической энергии на розничных рынках, п.141. Утверждены постановлением правительства РФ № 442 от 04.05.2012г</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Расчетные счетчики активной электроэнергии на подстанции, принадлежащей потребителю, должны устанавливаться:</w:t>
      </w:r>
    </w:p>
    <w:p w:rsidR="00656734" w:rsidRPr="00534049" w:rsidRDefault="00656734" w:rsidP="00801073">
      <w:pPr>
        <w:pStyle w:val="a7"/>
        <w:numPr>
          <w:ilvl w:val="0"/>
          <w:numId w:val="18"/>
        </w:numPr>
        <w:tabs>
          <w:tab w:val="left" w:pos="993"/>
        </w:tabs>
        <w:ind w:left="0" w:firstLine="567"/>
        <w:jc w:val="both"/>
        <w:rPr>
          <w:rFonts w:ascii="Times New Roman" w:hAnsi="Times New Roman" w:cs="Times New Roman"/>
        </w:rPr>
      </w:pPr>
      <w:r w:rsidRPr="00534049">
        <w:rPr>
          <w:rFonts w:ascii="Times New Roman" w:hAnsi="Times New Roman" w:cs="Times New Roman"/>
        </w:rPr>
        <w:t>на вводе (приемном конце) линии электропередачи в подстанцию потребителя в соответствии с 1.5.10 ПУЭ при отсутствии электрической связи с другой подстанцией энергосистемы или другого потребителя на питающем напряжении;</w:t>
      </w:r>
    </w:p>
    <w:p w:rsidR="00656734" w:rsidRPr="00534049" w:rsidRDefault="00656734" w:rsidP="00801073">
      <w:pPr>
        <w:pStyle w:val="a7"/>
        <w:numPr>
          <w:ilvl w:val="0"/>
          <w:numId w:val="18"/>
        </w:numPr>
        <w:tabs>
          <w:tab w:val="left" w:pos="993"/>
        </w:tabs>
        <w:ind w:left="0" w:firstLine="567"/>
        <w:jc w:val="both"/>
        <w:rPr>
          <w:rFonts w:ascii="Times New Roman" w:hAnsi="Times New Roman" w:cs="Times New Roman"/>
        </w:rPr>
      </w:pPr>
      <w:r w:rsidRPr="00534049">
        <w:rPr>
          <w:rFonts w:ascii="Times New Roman" w:hAnsi="Times New Roman" w:cs="Times New Roman"/>
        </w:rPr>
        <w:t>на стороне высшего напряжения трансформаторов подстанции потребителя при наличии электрической связи с другой подстанцией энергосистемы или наличии другого потребителя на питающем напряжении.</w:t>
      </w:r>
    </w:p>
    <w:p w:rsidR="00656734" w:rsidRPr="00534049" w:rsidRDefault="00656734" w:rsidP="00801073">
      <w:pPr>
        <w:pStyle w:val="a7"/>
        <w:tabs>
          <w:tab w:val="left" w:pos="993"/>
        </w:tabs>
        <w:ind w:firstLine="567"/>
        <w:jc w:val="both"/>
        <w:rPr>
          <w:rFonts w:ascii="Times New Roman" w:hAnsi="Times New Roman" w:cs="Times New Roman"/>
        </w:rPr>
      </w:pPr>
      <w:r w:rsidRPr="00534049">
        <w:rPr>
          <w:rFonts w:ascii="Times New Roman" w:hAnsi="Times New Roman" w:cs="Times New Roman"/>
        </w:rPr>
        <w:t>Допускается установка счетчиков на стороне низшего напряжения трансформаторов в случаях, когда трансформаторы тока, выбранные по току КЗ или по характеристикам дифференциальной защиты шин, не обеспечивают требуемой точности учета электроэнергии, а также когда у имеющихся встроенных трансформаторов тока отсутствует обмотка класса точности 0,5.</w:t>
      </w:r>
    </w:p>
    <w:p w:rsidR="00656734" w:rsidRPr="00534049" w:rsidRDefault="00656734" w:rsidP="00801073">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В случае, когда установка дополнительных комплектов трансформаторов тока со стороны низшего напряжения силовых трансформаторов для включения расчетных счетчиков невозможна (КРУ, КРУН), допускается организация учета на отходящих линиях 6 - 10 </w:t>
      </w:r>
      <w:proofErr w:type="spellStart"/>
      <w:r w:rsidRPr="00534049">
        <w:rPr>
          <w:rFonts w:ascii="Times New Roman" w:hAnsi="Times New Roman" w:cs="Times New Roman"/>
        </w:rPr>
        <w:t>кВ</w:t>
      </w:r>
      <w:proofErr w:type="spellEnd"/>
      <w:r w:rsidRPr="00534049">
        <w:rPr>
          <w:rFonts w:ascii="Times New Roman" w:hAnsi="Times New Roman" w:cs="Times New Roman"/>
        </w:rPr>
        <w:t>;</w:t>
      </w:r>
    </w:p>
    <w:p w:rsidR="00656734" w:rsidRPr="00534049" w:rsidRDefault="00656734" w:rsidP="00801073">
      <w:pPr>
        <w:pStyle w:val="a7"/>
        <w:numPr>
          <w:ilvl w:val="0"/>
          <w:numId w:val="18"/>
        </w:numPr>
        <w:tabs>
          <w:tab w:val="left" w:pos="993"/>
        </w:tabs>
        <w:ind w:left="0" w:firstLine="567"/>
        <w:jc w:val="both"/>
        <w:rPr>
          <w:rFonts w:ascii="Times New Roman" w:hAnsi="Times New Roman" w:cs="Times New Roman"/>
        </w:rPr>
      </w:pPr>
      <w:r w:rsidRPr="00534049">
        <w:rPr>
          <w:rFonts w:ascii="Times New Roman" w:hAnsi="Times New Roman" w:cs="Times New Roman"/>
        </w:rPr>
        <w:t>на стороне среднего и низшего напряжений силовых трансформаторов, если на стороне высшего напряжения применение измерительных трансформаторов не требуется для других целей;</w:t>
      </w:r>
    </w:p>
    <w:p w:rsidR="00656734" w:rsidRPr="00534049" w:rsidRDefault="00656734" w:rsidP="00801073">
      <w:pPr>
        <w:pStyle w:val="a7"/>
        <w:numPr>
          <w:ilvl w:val="0"/>
          <w:numId w:val="18"/>
        </w:numPr>
        <w:tabs>
          <w:tab w:val="left" w:pos="993"/>
        </w:tabs>
        <w:ind w:left="0" w:firstLine="567"/>
        <w:jc w:val="both"/>
        <w:rPr>
          <w:rFonts w:ascii="Times New Roman" w:hAnsi="Times New Roman" w:cs="Times New Roman"/>
        </w:rPr>
      </w:pPr>
      <w:r w:rsidRPr="00534049">
        <w:rPr>
          <w:rFonts w:ascii="Times New Roman" w:hAnsi="Times New Roman" w:cs="Times New Roman"/>
        </w:rPr>
        <w:t>на трансформаторах СН, если электроэнергия, отпущенная на собственные нужды, не учитывается другими счетчиками; при этом счетчики рекомендуется устанавливать со стороны низшего напряжения;</w:t>
      </w:r>
    </w:p>
    <w:p w:rsidR="00656734" w:rsidRPr="00534049" w:rsidRDefault="00656734" w:rsidP="00801073">
      <w:pPr>
        <w:pStyle w:val="a7"/>
        <w:numPr>
          <w:ilvl w:val="0"/>
          <w:numId w:val="18"/>
        </w:numPr>
        <w:tabs>
          <w:tab w:val="left" w:pos="993"/>
        </w:tabs>
        <w:ind w:left="0" w:firstLine="567"/>
        <w:jc w:val="both"/>
        <w:rPr>
          <w:rFonts w:ascii="Times New Roman" w:hAnsi="Times New Roman" w:cs="Times New Roman"/>
        </w:rPr>
      </w:pPr>
      <w:r w:rsidRPr="00534049">
        <w:rPr>
          <w:rFonts w:ascii="Times New Roman" w:hAnsi="Times New Roman" w:cs="Times New Roman"/>
        </w:rPr>
        <w:t>на границе раздела основного потребителя и постороннего потребителя (</w:t>
      </w:r>
      <w:proofErr w:type="spellStart"/>
      <w:r w:rsidRPr="00534049">
        <w:rPr>
          <w:rFonts w:ascii="Times New Roman" w:hAnsi="Times New Roman" w:cs="Times New Roman"/>
        </w:rPr>
        <w:t>субабонента</w:t>
      </w:r>
      <w:proofErr w:type="spellEnd"/>
      <w:r w:rsidRPr="00534049">
        <w:rPr>
          <w:rFonts w:ascii="Times New Roman" w:hAnsi="Times New Roman" w:cs="Times New Roman"/>
        </w:rPr>
        <w:t>), если от линии или трансформаторов потребителей питается еще посторонний потребитель, находящийся на самостоятельном балансе.</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Для потребителей каждой тарификационной группы следует устанавливать отдельные расчетные счетчики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1.5.11</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b/>
        </w:rPr>
        <w:t>Счетчики реактивной электроэнергии должны устанавливаться</w:t>
      </w:r>
      <w:r w:rsidRPr="00534049">
        <w:rPr>
          <w:rFonts w:ascii="Times New Roman" w:hAnsi="Times New Roman" w:cs="Times New Roman"/>
        </w:rPr>
        <w:t>:</w:t>
      </w:r>
    </w:p>
    <w:p w:rsidR="00656734" w:rsidRPr="00534049" w:rsidRDefault="00656734" w:rsidP="00801073">
      <w:pPr>
        <w:pStyle w:val="a7"/>
        <w:numPr>
          <w:ilvl w:val="0"/>
          <w:numId w:val="19"/>
        </w:numPr>
        <w:tabs>
          <w:tab w:val="left" w:pos="993"/>
        </w:tabs>
        <w:ind w:left="0" w:firstLine="567"/>
        <w:jc w:val="both"/>
        <w:rPr>
          <w:rFonts w:ascii="Times New Roman" w:hAnsi="Times New Roman" w:cs="Times New Roman"/>
        </w:rPr>
      </w:pPr>
      <w:r w:rsidRPr="00534049">
        <w:rPr>
          <w:rFonts w:ascii="Times New Roman" w:hAnsi="Times New Roman" w:cs="Times New Roman"/>
        </w:rPr>
        <w:t xml:space="preserve">на тех же элементах схемы, на которых установлены счетчики активной электроэнергии для потребителей, рассчитывающихся за электроэнергию с учетом разрешенной к использованию </w:t>
      </w:r>
      <w:r w:rsidRPr="00534049">
        <w:rPr>
          <w:rFonts w:ascii="Times New Roman" w:hAnsi="Times New Roman" w:cs="Times New Roman"/>
        </w:rPr>
        <w:lastRenderedPageBreak/>
        <w:t>реактивной мощности;</w:t>
      </w:r>
    </w:p>
    <w:p w:rsidR="00656734" w:rsidRPr="00534049" w:rsidRDefault="00656734" w:rsidP="00801073">
      <w:pPr>
        <w:pStyle w:val="a7"/>
        <w:numPr>
          <w:ilvl w:val="0"/>
          <w:numId w:val="19"/>
        </w:numPr>
        <w:tabs>
          <w:tab w:val="left" w:pos="993"/>
        </w:tabs>
        <w:ind w:left="0" w:firstLine="567"/>
        <w:jc w:val="both"/>
        <w:rPr>
          <w:rFonts w:ascii="Times New Roman" w:hAnsi="Times New Roman" w:cs="Times New Roman"/>
        </w:rPr>
      </w:pPr>
      <w:r w:rsidRPr="00534049">
        <w:rPr>
          <w:rFonts w:ascii="Times New Roman" w:hAnsi="Times New Roman" w:cs="Times New Roman"/>
        </w:rPr>
        <w:t xml:space="preserve">на присоединениях источников реактивной мощности потребителей, если по ним производится расчет за электроэнергию, выданную в сеть энергосистемы, или осуществляется контроль заданного режима работы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1.5.12</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Счетчики должны размещаться в легко доступных для обслуживания сухих помещениях, в достаточно свободном и не стесненном для работы месте с температурой в зимнее время не ниже 0 град. </w:t>
      </w:r>
      <w:r w:rsidRPr="00534049">
        <w:rPr>
          <w:rFonts w:ascii="Times New Roman" w:hAnsi="Times New Roman" w:cs="Times New Roman"/>
          <w:lang w:val="en-US"/>
        </w:rPr>
        <w:t>C</w:t>
      </w:r>
      <w:r w:rsidRPr="00534049">
        <w:rPr>
          <w:rFonts w:ascii="Times New Roman" w:hAnsi="Times New Roman" w:cs="Times New Roman"/>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Счетчики общепромышленного исполнения не разрешается устанавливать в помещениях, где по производственным условиям температура может часто превышать +40 град. </w:t>
      </w:r>
      <w:r w:rsidRPr="00534049">
        <w:rPr>
          <w:rFonts w:ascii="Times New Roman" w:hAnsi="Times New Roman" w:cs="Times New Roman"/>
          <w:lang w:val="en-US"/>
        </w:rPr>
        <w:t>C</w:t>
      </w:r>
      <w:r w:rsidRPr="00534049">
        <w:rPr>
          <w:rFonts w:ascii="Times New Roman" w:hAnsi="Times New Roman" w:cs="Times New Roman"/>
        </w:rPr>
        <w:t>, а также в помещениях с агрессивными средами.</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Допускается размещение счетчиков в неотапливаемых помещениях и коридорах распределительных устройств электростанций и подстанций, а также в шкафах наружной установки. При этом должно быть предусмотрено стационарное их утепление на зимнее время посредством утепляющих шкафов, колпаков с подогревом воздуха внутри них электрической лампой или нагревательным элементом для обеспечения внутри колпака положительной температуры, но не выше +20 град. </w:t>
      </w:r>
      <w:r w:rsidRPr="00534049">
        <w:rPr>
          <w:rFonts w:ascii="Times New Roman" w:hAnsi="Times New Roman" w:cs="Times New Roman"/>
          <w:lang w:val="en-US"/>
        </w:rPr>
        <w:t>C</w:t>
      </w:r>
      <w:r w:rsidRPr="00534049">
        <w:rPr>
          <w:rFonts w:ascii="Times New Roman" w:hAnsi="Times New Roman" w:cs="Times New Roman"/>
        </w:rPr>
        <w:t xml:space="preserve">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1.5.27</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На подстанциях потребителей конструкция решеток и дверей камер, в которых установлены предохранители на стороне высшего напряжения трансформаторов напряжения, используемых для расчетного учета, должна обеспечивать возможность их пломбирования. Рукоятки приводов разъединителей трансформаторов напряжения, используемых для расчетного учета, должны иметь приспособления для их пломбирования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1.5.26</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Заземление (зануление) счетчиков и трансформаторов тока должно выполняться в соответствии с требованиями гл. 1.7 ПУЭ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1.5.37</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При наличии на объекте нескольких присоединений с отдельным учетом электроэнергии на панелях счетчиков должны быть надписи наименований присоединений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1.5.38</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Счетчики должны устанавливаться в шкафах, камерах комплектных распределительных устройствах (КРУ, КРУН), на панелях, щитах, в нишах, на стенах, имеющих жесткую конструкцию. Допускается крепление счетчиков на деревянных, пластмассовых или металлических щитках. Высота от пола до коробки зажимов счетчиков должна быть в пределах 0,8 - 1,7 м. Допускается высота менее 0,8 м, но не менее 0,4 м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1.5.29</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В местах, где имеется опасность механических повреждений счетчиков или их загрязнения, или в местах, доступных для посторонних лиц (проходы, лестничные клетки и т.п.), для счетчиков должен предусматриваться запирающийся шкаф с окошком на уровне циферблата. Аналогичные шкафы должны устанавливаться также для совместного размещения счетчиков и трансформаторов тока при выполнении учета на стороне низшего напряжения (на вводе у потребителей)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w:t>
      </w:r>
      <w:r w:rsidRPr="00534049">
        <w:rPr>
          <w:rFonts w:ascii="Times New Roman" w:hAnsi="Times New Roman" w:cs="Times New Roman"/>
        </w:rPr>
        <w:t>1.5.30).</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Конструкции и размеры шкафов, ниш, щитков и т.п. должны обеспечивать удобный доступ к зажимам счетчиков и трансформаторов тока. Кроме того, должна быть обеспечена возможность удобной замены счетчика и установки его с уклоном не более 1 град. Конструкция его крепления должна обеспечивать возможность установки и съема счетчика с лицевой стороны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1.5.31</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Перед вводами в здания не допускается устанавливать дополнительные кабельные ящики для разделения сферы обслуживания наружных питающих сетей и сетей внутри здания. Такое разделение должно быть выполнено во ВРУ или ГРЩ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7.1. Электроустановки жилых, общественных, административных и бытовых зданий, п. 7.1.23</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Style w:val="41"/>
          <w:rFonts w:eastAsia="Courier New"/>
          <w:i w:val="0"/>
          <w:color w:val="000000" w:themeColor="text1"/>
          <w:sz w:val="24"/>
          <w:szCs w:val="24"/>
        </w:rPr>
        <w:t xml:space="preserve">ВУ, ВРУ, ГРЩ должны иметь аппараты защиты на всех вводах питающих линий и на всех отходящих линиях </w:t>
      </w:r>
      <w:r w:rsidRPr="00534049">
        <w:rPr>
          <w:rFonts w:ascii="Times New Roman" w:hAnsi="Times New Roman" w:cs="Times New Roman"/>
        </w:rPr>
        <w:t>(</w:t>
      </w:r>
      <w:r w:rsidRPr="00534049">
        <w:rPr>
          <w:rFonts w:ascii="Times New Roman" w:hAnsi="Times New Roman" w:cs="Times New Roman"/>
          <w:i/>
        </w:rPr>
        <w:t>ПУЭ, Глава 7.1. Электроустановки жилых, общественных, административных и бытовых зданий, п. 7.1.24</w:t>
      </w:r>
      <w:r w:rsidRPr="00534049">
        <w:rPr>
          <w:rFonts w:ascii="Times New Roman" w:hAnsi="Times New Roman" w:cs="Times New Roman"/>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На вводе питающих линий в ВУ, ВРУ, ГРЩ должны устанавливаться аппараты управления. На отходящих линиях аппараты управления могут быть установлены либо на каждой линии, либо быть общими для нескольких линий. Автоматический выключатель следует рассматривать как аппарат защиты и управления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7.1. Электроустановки жилых, общественных, административных и бытовых зданий, п. 7.1.25</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lastRenderedPageBreak/>
        <w:t xml:space="preserve">Аппараты управления, независимо от их наличия в начале питающей линии, должны быть установлены на вводах питающих линий в торговых помещениях, коммунальных предприятиях, административных помещениях и т.п., а также в помещениях потребителей, обособленных в административно-хозяйственном отношении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7.1. Электроустановки жилых, общественных, административных и бытовых зданий, п. 7.1.25</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Style w:val="11"/>
          <w:rFonts w:eastAsia="Courier New"/>
          <w:color w:val="000000" w:themeColor="text1"/>
          <w:sz w:val="24"/>
          <w:szCs w:val="24"/>
        </w:rPr>
      </w:pPr>
    </w:p>
    <w:p w:rsidR="00656734" w:rsidRPr="00534049" w:rsidRDefault="00656734" w:rsidP="00DF3C78">
      <w:pPr>
        <w:pStyle w:val="a7"/>
        <w:tabs>
          <w:tab w:val="left" w:pos="993"/>
        </w:tabs>
        <w:ind w:firstLine="567"/>
        <w:jc w:val="both"/>
        <w:rPr>
          <w:rFonts w:ascii="Times New Roman" w:hAnsi="Times New Roman" w:cs="Times New Roman"/>
          <w:b/>
        </w:rPr>
      </w:pPr>
      <w:r w:rsidRPr="00534049">
        <w:rPr>
          <w:rStyle w:val="11"/>
          <w:rFonts w:eastAsia="Courier New"/>
          <w:b/>
          <w:color w:val="000000" w:themeColor="text1"/>
          <w:sz w:val="24"/>
          <w:szCs w:val="24"/>
          <w:u w:val="none"/>
        </w:rPr>
        <w:t>Требования к измерительным трансформаторам</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Style w:val="41"/>
          <w:rFonts w:eastAsia="Courier New"/>
          <w:i w:val="0"/>
          <w:color w:val="000000" w:themeColor="text1"/>
          <w:sz w:val="24"/>
          <w:szCs w:val="24"/>
        </w:rPr>
        <w:t xml:space="preserve">Класс точности трансформаторов тока и напряжения для присоединения расчетных счетчиков электроэнергии должен быть не хуже 0,5. Допускается использование трансформаторов напряжения класса точности 1,0 для включения расчетных счетчиков класса точности 2,0 </w:t>
      </w:r>
      <w:r w:rsidRPr="00534049">
        <w:rPr>
          <w:rFonts w:ascii="Times New Roman" w:hAnsi="Times New Roman" w:cs="Times New Roman"/>
        </w:rPr>
        <w:t>(</w:t>
      </w:r>
      <w:r w:rsidRPr="00534049">
        <w:rPr>
          <w:rFonts w:ascii="Times New Roman" w:hAnsi="Times New Roman" w:cs="Times New Roman"/>
          <w:i/>
        </w:rPr>
        <w:t>ПУЭ, Глава 1.5. Учет электроэнергии, п. 1.5.16; Основные положения функционирования розничных рынков электрической энергии, Раздел X. Правила организации учета электрической энергии на розничных рынках, п.139. Утверждены постановлением правительства РФ № 442 от 04.05.2012г</w:t>
      </w:r>
      <w:r w:rsidRPr="00534049">
        <w:rPr>
          <w:rFonts w:ascii="Times New Roman" w:hAnsi="Times New Roman" w:cs="Times New Roman"/>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Допускается применение трансформаторов тока с завышенным коэффициентом трансформации (по условиям электродинамической и термической стойкости или защиты шин), если при максимальной нагрузке присоединения ток во вторичной обмотке трансформатора тока будет составлять не менее 40% номинального тока счетчика, а при минимальной рабочей нагрузке - не менее 5%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1.5.17</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Для питания цепей счетчиков могут применяться как однофазные, так и трехфазные трансформаторы напряжения, в том числе </w:t>
      </w:r>
      <w:proofErr w:type="spellStart"/>
      <w:r w:rsidRPr="00534049">
        <w:rPr>
          <w:rFonts w:ascii="Times New Roman" w:hAnsi="Times New Roman" w:cs="Times New Roman"/>
        </w:rPr>
        <w:t>четерых</w:t>
      </w:r>
      <w:proofErr w:type="spellEnd"/>
      <w:r w:rsidRPr="00534049">
        <w:rPr>
          <w:rFonts w:ascii="Times New Roman" w:hAnsi="Times New Roman" w:cs="Times New Roman"/>
        </w:rPr>
        <w:t xml:space="preserve">- и </w:t>
      </w:r>
      <w:proofErr w:type="spellStart"/>
      <w:r w:rsidRPr="00534049">
        <w:rPr>
          <w:rFonts w:ascii="Times New Roman" w:hAnsi="Times New Roman" w:cs="Times New Roman"/>
        </w:rPr>
        <w:t>пятистержневые</w:t>
      </w:r>
      <w:proofErr w:type="spellEnd"/>
      <w:r w:rsidRPr="00534049">
        <w:rPr>
          <w:rFonts w:ascii="Times New Roman" w:hAnsi="Times New Roman" w:cs="Times New Roman"/>
        </w:rPr>
        <w:t xml:space="preserve">, применяемые для контроля изоляции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1.5.22</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Трансформаторы напряжения, используемые только для учета и защищенные на стороне высшего напряжения предохранителями, должны иметь контроль целости предохранителей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1.5.24</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При нескольких системах шин и присоединении каждого трансформатора напряжения только к своей системе шин должно быть предусмотрено устройство для переключения цепей счетчиков каждого присоединения на трансформаторы напряжения соответствующих систем шин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1.5.25</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Использование промежуточных трансформаторов тока для включения расчетных счетчиков запрещается (исключение см. в 1.5.21 ПУЭ)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1.5.18</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Нагрузка вторичных обмоток измерительных трансформаторов, к которым присоединяются счетчики, не должна превышать номинальных значений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1.5.19</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Style w:val="11"/>
          <w:rFonts w:eastAsia="Courier New"/>
          <w:color w:val="000000" w:themeColor="text1"/>
          <w:sz w:val="24"/>
          <w:szCs w:val="24"/>
        </w:rPr>
      </w:pPr>
    </w:p>
    <w:p w:rsidR="00656734" w:rsidRPr="00534049" w:rsidRDefault="00656734" w:rsidP="00DF3C78">
      <w:pPr>
        <w:pStyle w:val="a7"/>
        <w:tabs>
          <w:tab w:val="left" w:pos="993"/>
        </w:tabs>
        <w:ind w:firstLine="567"/>
        <w:jc w:val="both"/>
        <w:rPr>
          <w:rFonts w:ascii="Times New Roman" w:hAnsi="Times New Roman" w:cs="Times New Roman"/>
          <w:b/>
        </w:rPr>
      </w:pPr>
      <w:r w:rsidRPr="00534049">
        <w:rPr>
          <w:rStyle w:val="11"/>
          <w:rFonts w:eastAsia="Courier New"/>
          <w:b/>
          <w:color w:val="000000" w:themeColor="text1"/>
          <w:sz w:val="24"/>
          <w:szCs w:val="24"/>
          <w:u w:val="none"/>
        </w:rPr>
        <w:t>Требования к проводам для организации учета электроэнергии</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Электропроводки к счетчикам должны отвечать требованиям, приведенным в гл. 2.1 ПУЭ и 3.4. ПУЭ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1.5.32</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В электропроводке к расчетным счетчикам наличие паек не допускается.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1.5.33</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Сечения проводов и кабелей, присоединяемых к счетчикам, должны приниматься в соответствии с</w:t>
      </w:r>
      <w:r w:rsidR="00D562C5" w:rsidRPr="00534049">
        <w:rPr>
          <w:rFonts w:ascii="Times New Roman" w:hAnsi="Times New Roman" w:cs="Times New Roman"/>
        </w:rPr>
        <w:t xml:space="preserve"> 3.4.4. </w:t>
      </w:r>
      <w:r w:rsidRPr="00534049">
        <w:rPr>
          <w:rStyle w:val="41"/>
          <w:rFonts w:eastAsia="Courier New"/>
          <w:i w:val="0"/>
          <w:color w:val="000000" w:themeColor="text1"/>
          <w:sz w:val="24"/>
          <w:szCs w:val="24"/>
        </w:rPr>
        <w:t xml:space="preserve">ПУЭ (см. также 1.5.19 ПУЭ) </w:t>
      </w:r>
      <w:r w:rsidRPr="00534049">
        <w:rPr>
          <w:rFonts w:ascii="Times New Roman" w:hAnsi="Times New Roman" w:cs="Times New Roman"/>
        </w:rPr>
        <w:t>(</w:t>
      </w:r>
      <w:r w:rsidRPr="00534049">
        <w:rPr>
          <w:rFonts w:ascii="Times New Roman" w:hAnsi="Times New Roman" w:cs="Times New Roman"/>
          <w:i/>
        </w:rPr>
        <w:t>ПУЭ, Глава 1.5. Учет электроэнергии, п. 1.5.34</w:t>
      </w:r>
      <w:r w:rsidRPr="00534049">
        <w:rPr>
          <w:rFonts w:ascii="Times New Roman" w:hAnsi="Times New Roman" w:cs="Times New Roman"/>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Изоляция или оболочка нулевого провода на длине 100 мм перед счетчиком должна иметь отличительную окраску.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1.5.35</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Сечение и длина проводов и кабелей в цепях напряжения расчетных счетчиков должны выбираться такими, чтобы потери напряжения в этих цепях составляли не более 0,25% номинального напряжения при питании от трансформаторов напряжения класса точности 0,5 и не более 0,5% при питании от трансформаторов напряжения класса точности 1,0. Для обеспечения этого требования допускается применение отдельных кабелей от трансформаторов напряжения до счетчиков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1.5.19</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Цепи учета следует выводить на самостоятельные сборки зажимов или секции в общем ряду зажимов. При отсутствии сборок с зажимами необходимо устанавливать испытательные блоки. Зажимы должны обеспечивать </w:t>
      </w:r>
      <w:proofErr w:type="spellStart"/>
      <w:r w:rsidRPr="00534049">
        <w:rPr>
          <w:rFonts w:ascii="Times New Roman" w:hAnsi="Times New Roman" w:cs="Times New Roman"/>
        </w:rPr>
        <w:t>закорачивание</w:t>
      </w:r>
      <w:proofErr w:type="spellEnd"/>
      <w:r w:rsidRPr="00534049">
        <w:rPr>
          <w:rFonts w:ascii="Times New Roman" w:hAnsi="Times New Roman" w:cs="Times New Roman"/>
        </w:rPr>
        <w:t xml:space="preserve"> вторичных цепей трансформаторов тока, отключение токовых цепей счетчика и цепей напряжения в каждой фазе счетчиков при их замене или проверке, а также включение образцового счетчика без отсоединения проводов и кабелей. Конструкция сборок и </w:t>
      </w:r>
      <w:r w:rsidRPr="00534049">
        <w:rPr>
          <w:rFonts w:ascii="Times New Roman" w:hAnsi="Times New Roman" w:cs="Times New Roman"/>
        </w:rPr>
        <w:lastRenderedPageBreak/>
        <w:t xml:space="preserve">коробок зажимов расчетных счетчиков должна обеспечивать возможность их пломбирования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1.5.23</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Style w:val="11"/>
          <w:rFonts w:eastAsia="Courier New"/>
          <w:color w:val="000000" w:themeColor="text1"/>
          <w:sz w:val="24"/>
          <w:szCs w:val="24"/>
        </w:rPr>
      </w:pPr>
    </w:p>
    <w:p w:rsidR="00656734" w:rsidRPr="00534049" w:rsidRDefault="00656734" w:rsidP="00DF3C78">
      <w:pPr>
        <w:pStyle w:val="a7"/>
        <w:tabs>
          <w:tab w:val="left" w:pos="993"/>
        </w:tabs>
        <w:ind w:firstLine="567"/>
        <w:jc w:val="both"/>
        <w:rPr>
          <w:rFonts w:ascii="Times New Roman" w:hAnsi="Times New Roman" w:cs="Times New Roman"/>
          <w:b/>
        </w:rPr>
      </w:pPr>
      <w:r w:rsidRPr="00534049">
        <w:rPr>
          <w:rStyle w:val="11"/>
          <w:rFonts w:eastAsia="Courier New"/>
          <w:b/>
          <w:color w:val="000000" w:themeColor="text1"/>
          <w:sz w:val="24"/>
          <w:szCs w:val="24"/>
          <w:u w:val="none"/>
        </w:rPr>
        <w:t>Требования к схемам подключения приборов учета электрической энергии</w:t>
      </w:r>
    </w:p>
    <w:p w:rsidR="001F5B10"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Подключение прибора учета к электрической сети необходимо осуществлять в соответствии со схемами подключения, приведенными в паспорте на подключаемый прибор учета.</w:t>
      </w:r>
    </w:p>
    <w:p w:rsidR="00656734" w:rsidRPr="00534049" w:rsidRDefault="00656734" w:rsidP="00DF3C78">
      <w:pPr>
        <w:pStyle w:val="a7"/>
        <w:tabs>
          <w:tab w:val="left" w:pos="993"/>
        </w:tabs>
        <w:ind w:firstLine="567"/>
        <w:jc w:val="both"/>
        <w:rPr>
          <w:rFonts w:ascii="Times New Roman" w:hAnsi="Times New Roman" w:cs="Times New Roman"/>
          <w:b/>
        </w:rPr>
      </w:pPr>
      <w:r w:rsidRPr="00534049">
        <w:rPr>
          <w:rFonts w:ascii="Times New Roman" w:hAnsi="Times New Roman" w:cs="Times New Roman"/>
          <w:b/>
        </w:rPr>
        <w:br w:type="page"/>
      </w:r>
    </w:p>
    <w:p w:rsidR="00656734" w:rsidRPr="00534049" w:rsidRDefault="00656734" w:rsidP="00DF3C78">
      <w:pPr>
        <w:pStyle w:val="a7"/>
        <w:tabs>
          <w:tab w:val="left" w:pos="993"/>
        </w:tabs>
        <w:ind w:firstLine="567"/>
        <w:jc w:val="both"/>
        <w:rPr>
          <w:rStyle w:val="11"/>
          <w:rFonts w:eastAsia="Courier New"/>
          <w:color w:val="000000" w:themeColor="text1"/>
          <w:sz w:val="24"/>
          <w:szCs w:val="24"/>
          <w:highlight w:val="yellow"/>
        </w:rPr>
      </w:pPr>
      <w:r w:rsidRPr="00534049">
        <w:rPr>
          <w:rStyle w:val="a6"/>
          <w:rFonts w:eastAsia="Courier New"/>
          <w:sz w:val="24"/>
          <w:szCs w:val="24"/>
          <w:u w:val="single"/>
        </w:rPr>
        <w:lastRenderedPageBreak/>
        <w:t>ФЛ-3</w:t>
      </w:r>
      <w:r w:rsidRPr="00534049">
        <w:rPr>
          <w:rStyle w:val="a6"/>
          <w:rFonts w:eastAsia="Courier New"/>
          <w:bCs w:val="0"/>
          <w:sz w:val="24"/>
          <w:szCs w:val="24"/>
        </w:rPr>
        <w:t xml:space="preserve"> Организация учета электроэнергии физического лица (индивидуального предпринимателя без образования юридического лица) с присоединенной мощностью</w:t>
      </w:r>
      <w:r w:rsidR="0075471A" w:rsidRPr="00534049">
        <w:rPr>
          <w:rStyle w:val="a6"/>
          <w:rFonts w:eastAsia="Courier New"/>
          <w:bCs w:val="0"/>
          <w:sz w:val="24"/>
          <w:szCs w:val="24"/>
        </w:rPr>
        <w:br/>
      </w:r>
      <w:r w:rsidRPr="00534049">
        <w:rPr>
          <w:rStyle w:val="a6"/>
          <w:rFonts w:eastAsia="Courier New"/>
          <w:bCs w:val="0"/>
          <w:sz w:val="24"/>
          <w:szCs w:val="24"/>
        </w:rPr>
        <w:t xml:space="preserve">более 670 </w:t>
      </w:r>
      <w:proofErr w:type="spellStart"/>
      <w:r w:rsidRPr="00534049">
        <w:rPr>
          <w:rStyle w:val="a6"/>
          <w:rFonts w:eastAsia="Courier New"/>
          <w:bCs w:val="0"/>
          <w:sz w:val="24"/>
          <w:szCs w:val="24"/>
        </w:rPr>
        <w:t>кВА</w:t>
      </w:r>
      <w:proofErr w:type="spellEnd"/>
      <w:r w:rsidRPr="00534049">
        <w:rPr>
          <w:rStyle w:val="a6"/>
          <w:rFonts w:eastAsia="Courier New"/>
          <w:bCs w:val="0"/>
          <w:sz w:val="24"/>
          <w:szCs w:val="24"/>
        </w:rPr>
        <w:t xml:space="preserve"> на напряжении </w:t>
      </w:r>
      <w:r w:rsidR="0075471A" w:rsidRPr="00534049">
        <w:rPr>
          <w:rStyle w:val="a6"/>
          <w:rFonts w:eastAsia="Courier New"/>
          <w:bCs w:val="0"/>
          <w:sz w:val="24"/>
          <w:szCs w:val="24"/>
        </w:rPr>
        <w:t>6</w:t>
      </w:r>
      <w:r w:rsidRPr="00534049">
        <w:rPr>
          <w:rStyle w:val="a6"/>
          <w:rFonts w:eastAsia="Courier New"/>
          <w:bCs w:val="0"/>
          <w:sz w:val="24"/>
          <w:szCs w:val="24"/>
        </w:rPr>
        <w:t xml:space="preserve">-35 </w:t>
      </w:r>
      <w:proofErr w:type="spellStart"/>
      <w:r w:rsidRPr="00534049">
        <w:rPr>
          <w:rStyle w:val="a6"/>
          <w:rFonts w:eastAsia="Courier New"/>
          <w:bCs w:val="0"/>
          <w:sz w:val="24"/>
          <w:szCs w:val="24"/>
        </w:rPr>
        <w:t>кВ.</w:t>
      </w:r>
      <w:proofErr w:type="spellEnd"/>
    </w:p>
    <w:p w:rsidR="00656734" w:rsidRPr="00534049" w:rsidRDefault="00656734" w:rsidP="00DF3C78">
      <w:pPr>
        <w:pStyle w:val="a7"/>
        <w:tabs>
          <w:tab w:val="left" w:pos="993"/>
        </w:tabs>
        <w:ind w:firstLine="567"/>
        <w:jc w:val="both"/>
        <w:rPr>
          <w:rStyle w:val="11"/>
          <w:rFonts w:eastAsia="Courier New"/>
          <w:color w:val="000000" w:themeColor="text1"/>
          <w:sz w:val="24"/>
          <w:szCs w:val="24"/>
          <w:highlight w:val="yellow"/>
        </w:rPr>
      </w:pPr>
    </w:p>
    <w:p w:rsidR="00656734" w:rsidRPr="00534049" w:rsidRDefault="00656734" w:rsidP="00DF3C78">
      <w:pPr>
        <w:pStyle w:val="a7"/>
        <w:tabs>
          <w:tab w:val="left" w:pos="993"/>
        </w:tabs>
        <w:ind w:firstLine="567"/>
        <w:jc w:val="both"/>
        <w:rPr>
          <w:rFonts w:ascii="Times New Roman" w:hAnsi="Times New Roman" w:cs="Times New Roman"/>
          <w:b/>
        </w:rPr>
      </w:pPr>
      <w:r w:rsidRPr="00534049">
        <w:rPr>
          <w:rStyle w:val="11"/>
          <w:rFonts w:eastAsia="Courier New"/>
          <w:b/>
          <w:color w:val="000000" w:themeColor="text1"/>
          <w:sz w:val="24"/>
          <w:szCs w:val="24"/>
          <w:u w:val="none"/>
        </w:rPr>
        <w:t>Требования к приборам учета электрической энергии</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Для учета электрической энергии использовать приборы, соответствующие требованиям законодательства Российской Федерации об обеспечении единства измерений, а также установленным в разделе Х Правил организации учета электрической энергии на розничных рынках требованиям, в том числе по их классу точности, быть допущенными в эксплуатацию в установленном порядке, иметь неповрежденные контрольные пломбы и (или) знаки визуального контроля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 xml:space="preserve">Основные положения функционирования розничных рынков электрической энергии, Раздел </w:t>
      </w:r>
      <w:r w:rsidRPr="00534049">
        <w:rPr>
          <w:rStyle w:val="a4"/>
          <w:rFonts w:eastAsia="Courier New"/>
          <w:color w:val="000000" w:themeColor="text1"/>
          <w:sz w:val="24"/>
          <w:szCs w:val="24"/>
          <w:lang w:val="en-US"/>
        </w:rPr>
        <w:t>X</w:t>
      </w:r>
      <w:r w:rsidRPr="00534049">
        <w:rPr>
          <w:rStyle w:val="a4"/>
          <w:rFonts w:eastAsia="Courier New"/>
          <w:color w:val="000000" w:themeColor="text1"/>
          <w:sz w:val="24"/>
          <w:szCs w:val="24"/>
        </w:rPr>
        <w:t>. Правила организации учета электрической энергии на розничных рынках, п.137. Утверждены постановлением правительства РФ № 442 от 04.05.2012г</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Учет активной электроэнергии трехфазного тока должен производиться с помощью трехфазных счетчиков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1.5.14</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Каждый установленный расчетный счетчик должен иметь на винтах, крепящих кожух счетчика, пломбы с клеймом </w:t>
      </w:r>
      <w:proofErr w:type="spellStart"/>
      <w:r w:rsidRPr="00534049">
        <w:rPr>
          <w:rFonts w:ascii="Times New Roman" w:hAnsi="Times New Roman" w:cs="Times New Roman"/>
        </w:rPr>
        <w:t>госповерителя</w:t>
      </w:r>
      <w:proofErr w:type="spellEnd"/>
      <w:r w:rsidRPr="00534049">
        <w:rPr>
          <w:rFonts w:ascii="Times New Roman" w:hAnsi="Times New Roman" w:cs="Times New Roman"/>
        </w:rPr>
        <w:t xml:space="preserve">, а на зажимной крышке - пломбу энергоснабжающей организации. На вновь устанавливаемых трехфазных счетчиках должны быть пломбы государственной поверки с давностью не более 12 мес.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1.5.13</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Для учета электрической энергии необходимо использовать приборы учета, позволяющие измерять почасовые объемы потребления электрической энергии, класса точности 0,5</w:t>
      </w:r>
      <w:r w:rsidRPr="00534049">
        <w:rPr>
          <w:rFonts w:ascii="Times New Roman" w:hAnsi="Times New Roman" w:cs="Times New Roman"/>
          <w:lang w:val="en-US"/>
        </w:rPr>
        <w:t>S</w:t>
      </w:r>
      <w:r w:rsidRPr="00534049">
        <w:rPr>
          <w:rFonts w:ascii="Times New Roman" w:hAnsi="Times New Roman" w:cs="Times New Roman"/>
        </w:rPr>
        <w:t xml:space="preserve"> и выше, обеспечивающие хранение данных о почасовых объемах потребления электрической энергии за последние 120 дней и более или включенные в систему учета. Если в договоре оказания услуг по передаче электрической энергии, заключенном в отношении энергопринимающих устройств физического лица (индивидуального предпринимателя без образования юридического лица) с присоединенной мощностью более 670 </w:t>
      </w:r>
      <w:proofErr w:type="spellStart"/>
      <w:r w:rsidRPr="00534049">
        <w:rPr>
          <w:rFonts w:ascii="Times New Roman" w:hAnsi="Times New Roman" w:cs="Times New Roman"/>
        </w:rPr>
        <w:t>кВА</w:t>
      </w:r>
      <w:proofErr w:type="spellEnd"/>
      <w:r w:rsidRPr="00534049">
        <w:rPr>
          <w:rFonts w:ascii="Times New Roman" w:hAnsi="Times New Roman" w:cs="Times New Roman"/>
        </w:rPr>
        <w:t xml:space="preserve"> на напряжении 6-35 </w:t>
      </w:r>
      <w:proofErr w:type="spellStart"/>
      <w:r w:rsidRPr="00534049">
        <w:rPr>
          <w:rFonts w:ascii="Times New Roman" w:hAnsi="Times New Roman" w:cs="Times New Roman"/>
        </w:rPr>
        <w:t>кВ</w:t>
      </w:r>
      <w:proofErr w:type="spellEnd"/>
      <w:r w:rsidRPr="00534049">
        <w:rPr>
          <w:rFonts w:ascii="Times New Roman" w:hAnsi="Times New Roman" w:cs="Times New Roman"/>
        </w:rPr>
        <w:t xml:space="preserve">, имеется условие о соблюдении соотношения потребления активной и реактивной мощности, то должны применяться приборы учета позволяющие учитывать реактивную мощность или совмещающие учет активной и реактивной мощности с классом точности не хуже 2,0 (но не более чем на одну ступень ниже класса точности используемых приборов учета, позволяющих определять активную мощность), и измеряющие почасовые объемы потребления (производства) реактивной мощности.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 xml:space="preserve">Основные положения функционирования розничных рынков электрической энергии, Раздел </w:t>
      </w:r>
      <w:r w:rsidRPr="00534049">
        <w:rPr>
          <w:rStyle w:val="a4"/>
          <w:rFonts w:eastAsia="Courier New"/>
          <w:color w:val="000000" w:themeColor="text1"/>
          <w:sz w:val="24"/>
          <w:szCs w:val="24"/>
          <w:lang w:val="en-US"/>
        </w:rPr>
        <w:t>X</w:t>
      </w:r>
      <w:r w:rsidRPr="00534049">
        <w:rPr>
          <w:rStyle w:val="a4"/>
          <w:rFonts w:eastAsia="Courier New"/>
          <w:color w:val="000000" w:themeColor="text1"/>
          <w:sz w:val="24"/>
          <w:szCs w:val="24"/>
        </w:rPr>
        <w:t>. Правила организации учета электрической энергии на розничных рынках, п.139. Утверждены постановлением правительства РФ № 442 от 04.05.2012г</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Style w:val="11"/>
          <w:rFonts w:eastAsia="Courier New"/>
          <w:color w:val="000000" w:themeColor="text1"/>
          <w:sz w:val="24"/>
          <w:szCs w:val="24"/>
        </w:rPr>
      </w:pPr>
    </w:p>
    <w:p w:rsidR="00656734" w:rsidRPr="00534049" w:rsidRDefault="00656734" w:rsidP="00DF3C78">
      <w:pPr>
        <w:pStyle w:val="a7"/>
        <w:tabs>
          <w:tab w:val="left" w:pos="993"/>
        </w:tabs>
        <w:ind w:firstLine="567"/>
        <w:jc w:val="both"/>
        <w:rPr>
          <w:rFonts w:ascii="Times New Roman" w:hAnsi="Times New Roman" w:cs="Times New Roman"/>
          <w:b/>
        </w:rPr>
      </w:pPr>
      <w:r w:rsidRPr="00534049">
        <w:rPr>
          <w:rStyle w:val="11"/>
          <w:rFonts w:eastAsia="Courier New"/>
          <w:b/>
          <w:color w:val="000000" w:themeColor="text1"/>
          <w:sz w:val="24"/>
          <w:szCs w:val="24"/>
          <w:u w:val="none"/>
        </w:rPr>
        <w:t>Требования к условиям размещения приборов учета электроэнергии</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Места установки, схемы подключения и метрологические характеристики приборов учета должны соответствовать требованиям, установленным законодательством Российской Федерации об обеспечении единства измерений и о техническом регулировании.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 xml:space="preserve">Основные положения функционирования розничных рынков электрической энергии, Раздел </w:t>
      </w:r>
      <w:r w:rsidRPr="00534049">
        <w:rPr>
          <w:rStyle w:val="a4"/>
          <w:rFonts w:eastAsia="Courier New"/>
          <w:color w:val="000000" w:themeColor="text1"/>
          <w:sz w:val="24"/>
          <w:szCs w:val="24"/>
          <w:lang w:val="en-US"/>
        </w:rPr>
        <w:t>X</w:t>
      </w:r>
      <w:r w:rsidRPr="00534049">
        <w:rPr>
          <w:rStyle w:val="a4"/>
          <w:rFonts w:eastAsia="Courier New"/>
          <w:color w:val="000000" w:themeColor="text1"/>
          <w:sz w:val="24"/>
          <w:szCs w:val="24"/>
        </w:rPr>
        <w:t>. Правила организации учета электрической энергии на розничных рынках, п.147. Утверждены постановлением правительства РФ № 442 от 04.05.2012г</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Счетчики для расчета </w:t>
      </w:r>
      <w:proofErr w:type="spellStart"/>
      <w:r w:rsidRPr="00534049">
        <w:rPr>
          <w:rFonts w:ascii="Times New Roman" w:hAnsi="Times New Roman" w:cs="Times New Roman"/>
        </w:rPr>
        <w:t>электроснабжающей</w:t>
      </w:r>
      <w:proofErr w:type="spellEnd"/>
      <w:r w:rsidRPr="00534049">
        <w:rPr>
          <w:rFonts w:ascii="Times New Roman" w:hAnsi="Times New Roman" w:cs="Times New Roman"/>
        </w:rPr>
        <w:t xml:space="preserve"> организации с потребителями электроэнергии рекомендуется устанавливать на границе раздела сети (по балансовой принадлежности) </w:t>
      </w:r>
      <w:proofErr w:type="spellStart"/>
      <w:r w:rsidRPr="00534049">
        <w:rPr>
          <w:rFonts w:ascii="Times New Roman" w:hAnsi="Times New Roman" w:cs="Times New Roman"/>
        </w:rPr>
        <w:t>электроснабжающей</w:t>
      </w:r>
      <w:proofErr w:type="spellEnd"/>
      <w:r w:rsidRPr="00534049">
        <w:rPr>
          <w:rFonts w:ascii="Times New Roman" w:hAnsi="Times New Roman" w:cs="Times New Roman"/>
        </w:rPr>
        <w:t xml:space="preserve"> организации и потребителя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1.5.6</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Style w:val="a4"/>
          <w:rFonts w:eastAsia="Courier New"/>
          <w:i w:val="0"/>
          <w:color w:val="000000" w:themeColor="text1"/>
          <w:sz w:val="24"/>
          <w:szCs w:val="24"/>
        </w:rPr>
      </w:pPr>
      <w:r w:rsidRPr="00534049">
        <w:rPr>
          <w:rFonts w:ascii="Times New Roman" w:hAnsi="Times New Roman" w:cs="Times New Roman"/>
        </w:rPr>
        <w:t xml:space="preserve">При отсутствии технической возможности установки прибора учета на границе балансовой принадлежности прибор учета подлежит установке в месте, максимально приближенном к границе балансовой принадлежности, в котором имеется техническая возможность его установки. При этом по соглашению между смежными субъектами розничного рынка прибор учета, подлежащий использованию для определения объемов потребления (производства, передачи) электрической энергии одного субъекта, может быть установлен в границах объектов электроэнергетики (энергопринимающих устройств) другого смежного субъекта. В случае, если прибор учета расположен не на границе балансовой принадлежности объектов электроэнергетики (энергопринимающих устройств) смежных субъектов розничного рынка, то объем потребления </w:t>
      </w:r>
      <w:r w:rsidRPr="00534049">
        <w:rPr>
          <w:rFonts w:ascii="Times New Roman" w:hAnsi="Times New Roman" w:cs="Times New Roman"/>
        </w:rPr>
        <w:lastRenderedPageBreak/>
        <w:t xml:space="preserve">(производства, передачи) электрической энергии, определенный на основании показаний такого прибора учета, в целях осуществления расчетов по договору подлежит корректировке на величину потерь электрической энергии, возникающих на участке сети от границы балансовой принадлежности объектов электроэнергетики (энергопринимающих устройств) до места установки прибора учета.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Основные положения функционирования розничных рынков электрической энергии, Раздел X. Правила организации учета электрической энергии на розничных рынках, п.144. Утверждены постановлением правительства РФ № 442 от 04.05.2012г</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Приборы учета, предназначенные для учета объемов производства электрической энергии производителями электрической энергии (мощности) на розничных рынках, должны быть установлены в местах присоединения объектов по производству электрической энергии (мощности) к объектам электросетевого хозяйства производителя электрической энергии (мощности) на розничном рынке, а также на границе балансовой принадлежности объектов электросетевого хозяйства производителя электрической энергии (мощности) на розничном рынке и смежных субъектов (потребителей, сетевых организаций).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 xml:space="preserve">Основные положения функционирования розничных рынков электрической энергии, Раздел </w:t>
      </w:r>
      <w:r w:rsidRPr="00534049">
        <w:rPr>
          <w:rStyle w:val="a4"/>
          <w:rFonts w:eastAsia="Courier New"/>
          <w:color w:val="000000" w:themeColor="text1"/>
          <w:sz w:val="24"/>
          <w:szCs w:val="24"/>
          <w:lang w:val="en-US"/>
        </w:rPr>
        <w:t>X</w:t>
      </w:r>
      <w:r w:rsidRPr="00534049">
        <w:rPr>
          <w:rStyle w:val="a4"/>
          <w:rFonts w:eastAsia="Courier New"/>
          <w:color w:val="000000" w:themeColor="text1"/>
          <w:sz w:val="24"/>
          <w:szCs w:val="24"/>
        </w:rPr>
        <w:t>. Правила организации учета электрической энергии на розничных рынках, п.141. Утверждены постановлением правительства РФ № 442 от 04.05.2012г</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Расчетные счетчики активной электроэнергии на подстанции, принадлежащей потребителю, должны устанавливаться:</w:t>
      </w:r>
    </w:p>
    <w:p w:rsidR="00656734" w:rsidRPr="00534049" w:rsidRDefault="00656734" w:rsidP="0075471A">
      <w:pPr>
        <w:pStyle w:val="a7"/>
        <w:numPr>
          <w:ilvl w:val="0"/>
          <w:numId w:val="20"/>
        </w:numPr>
        <w:tabs>
          <w:tab w:val="left" w:pos="993"/>
        </w:tabs>
        <w:ind w:left="0" w:firstLine="567"/>
        <w:jc w:val="both"/>
        <w:rPr>
          <w:rFonts w:ascii="Times New Roman" w:hAnsi="Times New Roman" w:cs="Times New Roman"/>
        </w:rPr>
      </w:pPr>
      <w:r w:rsidRPr="00534049">
        <w:rPr>
          <w:rFonts w:ascii="Times New Roman" w:hAnsi="Times New Roman" w:cs="Times New Roman"/>
        </w:rPr>
        <w:t>на вводе (приемном конце) линии электропередачи в подстанцию потребителя в соответствии с 1.5.10 ПУЭ при отсутствии электрической связи с другой подстанцией энергосистемы или другого потребителя на питающем напряжении;</w:t>
      </w:r>
    </w:p>
    <w:p w:rsidR="00656734" w:rsidRPr="00534049" w:rsidRDefault="00656734" w:rsidP="0075471A">
      <w:pPr>
        <w:pStyle w:val="a7"/>
        <w:numPr>
          <w:ilvl w:val="0"/>
          <w:numId w:val="20"/>
        </w:numPr>
        <w:tabs>
          <w:tab w:val="left" w:pos="993"/>
        </w:tabs>
        <w:ind w:left="0" w:firstLine="567"/>
        <w:jc w:val="both"/>
        <w:rPr>
          <w:rFonts w:ascii="Times New Roman" w:hAnsi="Times New Roman" w:cs="Times New Roman"/>
        </w:rPr>
      </w:pPr>
      <w:r w:rsidRPr="00534049">
        <w:rPr>
          <w:rFonts w:ascii="Times New Roman" w:hAnsi="Times New Roman" w:cs="Times New Roman"/>
        </w:rPr>
        <w:t xml:space="preserve">на стороне высшего напряжения трансформаторов подстанции потребителя при наличии электрической связи с другой подстанцией энергосистемы или наличии другого потребителя на питающем напряжении. Допускается установка счетчиков на стороне низшего напряжения трансформаторов в случаях, когда трансформаторы тока, выбранные по току КЗ или по характеристикам дифференциальной защиты шин, не обеспечивают требуемой точности учета электроэнергии, а также когда у имеющихся встроенных трансформаторов тока отсутствует обмотка класса точности 0,5. В случае, когда установка дополнительных комплектов трансформаторов тока со стороны низшего напряжения силовых трансформаторов для включения расчетных счетчиков невозможна (КРУ, КРУН), допускается организация учета на отходящих линиях 6-10 </w:t>
      </w:r>
      <w:proofErr w:type="spellStart"/>
      <w:r w:rsidRPr="00534049">
        <w:rPr>
          <w:rFonts w:ascii="Times New Roman" w:hAnsi="Times New Roman" w:cs="Times New Roman"/>
        </w:rPr>
        <w:t>кВ</w:t>
      </w:r>
      <w:proofErr w:type="spellEnd"/>
      <w:r w:rsidRPr="00534049">
        <w:rPr>
          <w:rFonts w:ascii="Times New Roman" w:hAnsi="Times New Roman" w:cs="Times New Roman"/>
        </w:rPr>
        <w:t>;</w:t>
      </w:r>
    </w:p>
    <w:p w:rsidR="00656734" w:rsidRPr="00534049" w:rsidRDefault="00656734" w:rsidP="0075471A">
      <w:pPr>
        <w:pStyle w:val="a7"/>
        <w:numPr>
          <w:ilvl w:val="0"/>
          <w:numId w:val="20"/>
        </w:numPr>
        <w:tabs>
          <w:tab w:val="left" w:pos="993"/>
        </w:tabs>
        <w:ind w:left="0" w:firstLine="567"/>
        <w:jc w:val="both"/>
        <w:rPr>
          <w:rFonts w:ascii="Times New Roman" w:hAnsi="Times New Roman" w:cs="Times New Roman"/>
        </w:rPr>
      </w:pPr>
      <w:r w:rsidRPr="00534049">
        <w:rPr>
          <w:rFonts w:ascii="Times New Roman" w:hAnsi="Times New Roman" w:cs="Times New Roman"/>
        </w:rPr>
        <w:t>на стороне среднего и низшего напряжений силовых трансформаторов, если на стороне высшего напряжения применение измерительных трансформаторов не требуется для других целей;</w:t>
      </w:r>
    </w:p>
    <w:p w:rsidR="00656734" w:rsidRPr="00534049" w:rsidRDefault="00656734" w:rsidP="0075471A">
      <w:pPr>
        <w:pStyle w:val="a7"/>
        <w:numPr>
          <w:ilvl w:val="0"/>
          <w:numId w:val="20"/>
        </w:numPr>
        <w:tabs>
          <w:tab w:val="left" w:pos="993"/>
        </w:tabs>
        <w:ind w:left="0" w:firstLine="567"/>
        <w:jc w:val="both"/>
        <w:rPr>
          <w:rFonts w:ascii="Times New Roman" w:hAnsi="Times New Roman" w:cs="Times New Roman"/>
        </w:rPr>
      </w:pPr>
      <w:r w:rsidRPr="00534049">
        <w:rPr>
          <w:rFonts w:ascii="Times New Roman" w:hAnsi="Times New Roman" w:cs="Times New Roman"/>
        </w:rPr>
        <w:t>на трансформаторах СН, если электроэнергия, отпущенная на собственные нужды, не учитывается другими счетчиками; при этом счетчики рекомендуется устанавливать со стороны низшего напряжения;</w:t>
      </w:r>
    </w:p>
    <w:p w:rsidR="00656734" w:rsidRPr="00534049" w:rsidRDefault="00656734" w:rsidP="0075471A">
      <w:pPr>
        <w:pStyle w:val="a7"/>
        <w:numPr>
          <w:ilvl w:val="0"/>
          <w:numId w:val="20"/>
        </w:numPr>
        <w:tabs>
          <w:tab w:val="left" w:pos="993"/>
        </w:tabs>
        <w:ind w:left="0" w:firstLine="567"/>
        <w:jc w:val="both"/>
        <w:rPr>
          <w:rFonts w:ascii="Times New Roman" w:hAnsi="Times New Roman" w:cs="Times New Roman"/>
        </w:rPr>
      </w:pPr>
      <w:r w:rsidRPr="00534049">
        <w:rPr>
          <w:rFonts w:ascii="Times New Roman" w:hAnsi="Times New Roman" w:cs="Times New Roman"/>
        </w:rPr>
        <w:t>на границе раздела основного потребителя и постороннего потребителя (</w:t>
      </w:r>
      <w:proofErr w:type="spellStart"/>
      <w:r w:rsidRPr="00534049">
        <w:rPr>
          <w:rFonts w:ascii="Times New Roman" w:hAnsi="Times New Roman" w:cs="Times New Roman"/>
        </w:rPr>
        <w:t>субабонента</w:t>
      </w:r>
      <w:proofErr w:type="spellEnd"/>
      <w:r w:rsidRPr="00534049">
        <w:rPr>
          <w:rFonts w:ascii="Times New Roman" w:hAnsi="Times New Roman" w:cs="Times New Roman"/>
        </w:rPr>
        <w:t>), если от линии или трансформаторов потребителей питается еще посторонний потребитель, находящийся на самостоятельном балансе.</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Для потребителей каждой тарификационной группы следует устанавливать отдельные расчетные счетчики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1.5.11</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b/>
        </w:rPr>
      </w:pPr>
    </w:p>
    <w:p w:rsidR="00656734" w:rsidRPr="00534049" w:rsidRDefault="00656734" w:rsidP="00DF3C78">
      <w:pPr>
        <w:pStyle w:val="a7"/>
        <w:tabs>
          <w:tab w:val="left" w:pos="993"/>
        </w:tabs>
        <w:ind w:firstLine="567"/>
        <w:jc w:val="both"/>
        <w:rPr>
          <w:rFonts w:ascii="Times New Roman" w:hAnsi="Times New Roman" w:cs="Times New Roman"/>
          <w:b/>
        </w:rPr>
      </w:pPr>
      <w:r w:rsidRPr="00534049">
        <w:rPr>
          <w:rFonts w:ascii="Times New Roman" w:hAnsi="Times New Roman" w:cs="Times New Roman"/>
          <w:b/>
        </w:rPr>
        <w:t>Счетчики реактивной электроэнергии должны устанавливаться</w:t>
      </w:r>
    </w:p>
    <w:p w:rsidR="00656734" w:rsidRPr="00534049" w:rsidRDefault="00656734" w:rsidP="0075471A">
      <w:pPr>
        <w:pStyle w:val="a7"/>
        <w:numPr>
          <w:ilvl w:val="0"/>
          <w:numId w:val="21"/>
        </w:numPr>
        <w:tabs>
          <w:tab w:val="left" w:pos="993"/>
        </w:tabs>
        <w:ind w:left="0" w:firstLine="567"/>
        <w:jc w:val="both"/>
        <w:rPr>
          <w:rFonts w:ascii="Times New Roman" w:hAnsi="Times New Roman" w:cs="Times New Roman"/>
        </w:rPr>
      </w:pPr>
      <w:r w:rsidRPr="00534049">
        <w:rPr>
          <w:rFonts w:ascii="Times New Roman" w:hAnsi="Times New Roman" w:cs="Times New Roman"/>
        </w:rPr>
        <w:t>на тех же элементах схемы, на которых установлены счетчики активной электроэнергии для потребителей, рассчитывающихся за электроэнергию с учетом разрешенной к использованию реактивной мощности;</w:t>
      </w:r>
    </w:p>
    <w:p w:rsidR="00656734" w:rsidRPr="00534049" w:rsidRDefault="00656734" w:rsidP="0075471A">
      <w:pPr>
        <w:pStyle w:val="a7"/>
        <w:numPr>
          <w:ilvl w:val="0"/>
          <w:numId w:val="21"/>
        </w:numPr>
        <w:tabs>
          <w:tab w:val="left" w:pos="993"/>
        </w:tabs>
        <w:ind w:left="0" w:firstLine="567"/>
        <w:jc w:val="both"/>
        <w:rPr>
          <w:rFonts w:ascii="Times New Roman" w:hAnsi="Times New Roman" w:cs="Times New Roman"/>
        </w:rPr>
      </w:pPr>
      <w:r w:rsidRPr="00534049">
        <w:rPr>
          <w:rFonts w:ascii="Times New Roman" w:hAnsi="Times New Roman" w:cs="Times New Roman"/>
        </w:rPr>
        <w:t xml:space="preserve">на присоединениях источников реактивной мощности потребителей, если по ним производится расчет за электроэнергию, выданную в сеть энергосистемы, или осуществляется контроль заданного режима работы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1.5.12</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Счетчики должны размещаться в легко доступных для обслуживания сухих помещениях, в достаточно свободном и не стесненном для работы месте с температурой в зимнее время не ниже 0 град. </w:t>
      </w:r>
      <w:r w:rsidRPr="00534049">
        <w:rPr>
          <w:rFonts w:ascii="Times New Roman" w:hAnsi="Times New Roman" w:cs="Times New Roman"/>
          <w:lang w:val="en-US"/>
        </w:rPr>
        <w:t>C</w:t>
      </w:r>
      <w:r w:rsidRPr="00534049">
        <w:rPr>
          <w:rFonts w:ascii="Times New Roman" w:hAnsi="Times New Roman" w:cs="Times New Roman"/>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Счетчики общепромышленного исполнения не разрешается устанавливать в помещениях, где по производственным условиям температура может часто превышать +40 град. </w:t>
      </w:r>
      <w:r w:rsidRPr="00534049">
        <w:rPr>
          <w:rFonts w:ascii="Times New Roman" w:hAnsi="Times New Roman" w:cs="Times New Roman"/>
          <w:lang w:val="en-US"/>
        </w:rPr>
        <w:t>C</w:t>
      </w:r>
      <w:r w:rsidRPr="00534049">
        <w:rPr>
          <w:rFonts w:ascii="Times New Roman" w:hAnsi="Times New Roman" w:cs="Times New Roman"/>
        </w:rPr>
        <w:t>, а также в помещениях с агрессивными средами.</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lastRenderedPageBreak/>
        <w:t xml:space="preserve">Допускается размещение счетчиков в неотапливаемых помещениях и коридорах распределительных устройств электростанций и подстанций, а также в шкафах наружной установки. При этом должно быть предусмотрено стационарное их утепление на зимнее время посредством утепляющих шкафов, колпаков с подогревом воздуха внутри них электрической лампой или нагревательным элементом для обеспечения внутри колпака положительной температуры, но не выше +20 град. </w:t>
      </w:r>
      <w:r w:rsidRPr="00534049">
        <w:rPr>
          <w:rFonts w:ascii="Times New Roman" w:hAnsi="Times New Roman" w:cs="Times New Roman"/>
          <w:lang w:val="en-US"/>
        </w:rPr>
        <w:t>C</w:t>
      </w:r>
      <w:r w:rsidRPr="00534049">
        <w:rPr>
          <w:rFonts w:ascii="Times New Roman" w:hAnsi="Times New Roman" w:cs="Times New Roman"/>
        </w:rPr>
        <w:t xml:space="preserve">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1.5.27</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На подстанциях потребителей конструкция решеток и дверей камер, в которых установлены предохранители на стороне высшего напряжения трансформаторов напряжения, используемых для расчетного учета, должна обеспечивать возможность их пломбирования. Рукоятки приводов разъединителей трансформаторов напряжения, используемых для расчетного учета, должны иметь приспособления для их пломбирования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1.5.26</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Заземление (зануление) счетчиков и трансформаторов тока должно выполняться в соответствии с требованиями гл. 1.7 ПУЭ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1.5.37</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При наличии на объекте нескольких присоединений с отдельным учетом электроэнергии на панелях счетчиков должны быть надписи наименований присоединений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1.5.38</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Счетчики должны устанавливаться в шкафах, камерах комплектных распределительных устройствах (КРУ, КРУН), на панелях, щитах, в нишах, на стенах, имеющих жесткую конструкцию. Допускается крепление счетчиков на деревянных, пластмассовых или металлических щитках. Высота от пола до коробки зажимов счетчиков должна быть в пределах 0,8 - 1,7 м. Допускается высота менее 0,8 м, но не менее 0,4 м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1.5.29</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В местах, где имеется опасность механических повреждений счетчиков или их загрязнения, или в местах, доступных для посторонних лиц (проходы, лестничные клетки и т.п.), для счетчиков должен предусматриваться запирающийся шкаф с окошком на уровне циферблата. Аналогичные шкафы должны устанавливаться также для совместного размещения счетчиков и трансформаторов тока при выполнении учета на стороне низшего напряжения (на вводе у потребителей)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 xml:space="preserve">ПУЭ, Глава 1.5. Учет электроэнергии, п. </w:t>
      </w:r>
      <w:r w:rsidRPr="00534049">
        <w:rPr>
          <w:rFonts w:ascii="Times New Roman" w:hAnsi="Times New Roman" w:cs="Times New Roman"/>
        </w:rPr>
        <w:t>1.5.30).</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Конструкции и размеры шкафов, ниш, щитков и т.п. должны обеспечивать удобный доступ к зажимам счетчиков и трансформаторов тока. Кроме того, должна быть обеспечена возможность удобной замены счетчика и установки его с уклоном не более 1 град. Конструкция его крепления должна обеспечивать возможность установки и съема счетчика с лицевой стороны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1.5.31</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Перед вводами в здания не допускается устанавливать дополнительные кабельные ящики для разделения сферы обслуживания наружных питающих сетей и сетей внутри здания. Такое разделение должно быть выполнено во ВРУ или ГРЩ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7.1. Электроустановки жилых, общественных, административных и бытовых зданий, п. 7.1.23</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Style w:val="41"/>
          <w:rFonts w:eastAsia="Courier New"/>
          <w:i w:val="0"/>
          <w:color w:val="000000" w:themeColor="text1"/>
          <w:sz w:val="24"/>
          <w:szCs w:val="24"/>
        </w:rPr>
        <w:t xml:space="preserve">ВУ, ВРУ, ГРЩ должны иметь аппараты защиты на всех вводах питающих линий и на всех отходящих линиях </w:t>
      </w:r>
      <w:r w:rsidRPr="00534049">
        <w:rPr>
          <w:rFonts w:ascii="Times New Roman" w:hAnsi="Times New Roman" w:cs="Times New Roman"/>
        </w:rPr>
        <w:t>(</w:t>
      </w:r>
      <w:r w:rsidRPr="00534049">
        <w:rPr>
          <w:rFonts w:ascii="Times New Roman" w:hAnsi="Times New Roman" w:cs="Times New Roman"/>
          <w:i/>
        </w:rPr>
        <w:t>ПУЭ, Глава 7.1. Электроустановки жилых, общественных, административных и бытовых зданий, п. 7.1.24</w:t>
      </w:r>
      <w:r w:rsidRPr="00534049">
        <w:rPr>
          <w:rFonts w:ascii="Times New Roman" w:hAnsi="Times New Roman" w:cs="Times New Roman"/>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На вводе питающих линий в ВУ, ВРУ, ГРЩ должны устанавливаться аппараты управления. На отходящих линиях аппараты управления могут быть установлены либо на каждой линии, либо быть общими для нескольких линий. Автоматический выключатель следует рассматривать как аппарат защиты и управления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7.1. Электроустановки жилых, общественных, административных и бытовых зданий, п. 7.1.25</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Аппараты управления, независимо от их наличия в начале питающей линии, должны быть установлены на вводах питающих линий в торговых помещениях, коммунальных предприятиях, административных помещениях и т.п., а также в помещениях потребителей, обособленных в административно-хозяйственном отношении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7.1. Электроустановки жилых, общественных, административных и бытовых зданий, п. 7.1.25</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Style w:val="11"/>
          <w:rFonts w:eastAsia="Courier New"/>
          <w:color w:val="000000" w:themeColor="text1"/>
          <w:sz w:val="24"/>
          <w:szCs w:val="24"/>
        </w:rPr>
      </w:pPr>
    </w:p>
    <w:p w:rsidR="00656734" w:rsidRPr="00534049" w:rsidRDefault="00656734" w:rsidP="00DF3C78">
      <w:pPr>
        <w:pStyle w:val="a7"/>
        <w:tabs>
          <w:tab w:val="left" w:pos="993"/>
        </w:tabs>
        <w:ind w:firstLine="567"/>
        <w:jc w:val="both"/>
        <w:rPr>
          <w:rFonts w:ascii="Times New Roman" w:hAnsi="Times New Roman" w:cs="Times New Roman"/>
          <w:b/>
        </w:rPr>
      </w:pPr>
      <w:r w:rsidRPr="00534049">
        <w:rPr>
          <w:rStyle w:val="11"/>
          <w:rFonts w:eastAsia="Courier New"/>
          <w:b/>
          <w:color w:val="000000" w:themeColor="text1"/>
          <w:sz w:val="24"/>
          <w:szCs w:val="24"/>
          <w:u w:val="none"/>
        </w:rPr>
        <w:t>Требования к измерительным трансформаторам</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Style w:val="41"/>
          <w:rFonts w:eastAsia="Courier New"/>
          <w:i w:val="0"/>
          <w:color w:val="000000" w:themeColor="text1"/>
          <w:sz w:val="24"/>
          <w:szCs w:val="24"/>
        </w:rPr>
        <w:t xml:space="preserve">Класс точности трансформаторов тока и напряжения для присоединения расчетных счетчиков электроэнергии должен быть не хуже 0,5. Допускается использование трансформаторов напряжения класса точности 1,0 для включения расчетных счетчиков класса точности 2,0 </w:t>
      </w:r>
      <w:r w:rsidRPr="00534049">
        <w:rPr>
          <w:rFonts w:ascii="Times New Roman" w:hAnsi="Times New Roman" w:cs="Times New Roman"/>
        </w:rPr>
        <w:t>(</w:t>
      </w:r>
      <w:r w:rsidRPr="00534049">
        <w:rPr>
          <w:rFonts w:ascii="Times New Roman" w:hAnsi="Times New Roman" w:cs="Times New Roman"/>
          <w:i/>
        </w:rPr>
        <w:t xml:space="preserve">ПУЭ, Глава 1.5. Учет </w:t>
      </w:r>
      <w:r w:rsidRPr="00534049">
        <w:rPr>
          <w:rFonts w:ascii="Times New Roman" w:hAnsi="Times New Roman" w:cs="Times New Roman"/>
          <w:i/>
        </w:rPr>
        <w:lastRenderedPageBreak/>
        <w:t>электроэнергии, п. 1.5.16; Основные положения функционирования розничных рынков электрической энергии, Раздел X. Правила организации учета электрической энергии на розничных рынках, п.139. Утверждены постановлением правительства РФ № 442 от 04.05.2012г</w:t>
      </w:r>
      <w:r w:rsidRPr="00534049">
        <w:rPr>
          <w:rFonts w:ascii="Times New Roman" w:hAnsi="Times New Roman" w:cs="Times New Roman"/>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Допускается применение трансформаторов тока с завышенным коэффициентом трансформации (по условиям электродинамической и термической стойкости или защиты шин), если при максимальной нагрузке присоединения ток во вторичной обмотке трансформатора тока будет составлять не менее 40% номинального тока счетчика, а при минимальной рабочей нагрузке - не менее 5%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1.5.17</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Для питания цепей счетчиков могут применяться как однофазные, так и трехфазные трансформаторы напряжения, в том числе </w:t>
      </w:r>
      <w:proofErr w:type="spellStart"/>
      <w:r w:rsidRPr="00534049">
        <w:rPr>
          <w:rFonts w:ascii="Times New Roman" w:hAnsi="Times New Roman" w:cs="Times New Roman"/>
        </w:rPr>
        <w:t>четерых</w:t>
      </w:r>
      <w:proofErr w:type="spellEnd"/>
      <w:r w:rsidRPr="00534049">
        <w:rPr>
          <w:rFonts w:ascii="Times New Roman" w:hAnsi="Times New Roman" w:cs="Times New Roman"/>
        </w:rPr>
        <w:t xml:space="preserve">- и </w:t>
      </w:r>
      <w:proofErr w:type="spellStart"/>
      <w:r w:rsidRPr="00534049">
        <w:rPr>
          <w:rFonts w:ascii="Times New Roman" w:hAnsi="Times New Roman" w:cs="Times New Roman"/>
        </w:rPr>
        <w:t>пятистержневые</w:t>
      </w:r>
      <w:proofErr w:type="spellEnd"/>
      <w:r w:rsidRPr="00534049">
        <w:rPr>
          <w:rFonts w:ascii="Times New Roman" w:hAnsi="Times New Roman" w:cs="Times New Roman"/>
        </w:rPr>
        <w:t xml:space="preserve">, применяемые для контроля изоляции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1.5.22</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Использование промежуточных трансформаторов тока для включения расчетных счетчиков запрещается (исключение см. в 1.5.21 ПУЭ)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1.5.18</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Нагрузка вторичных обмоток измерительных трансформаторов, к которым присоединяются счетчики, не должна превышать номинальных значений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1.5.19</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Трансформаторы напряжения, используемые только для учета и защищенные на стороне высшего напряжения предохранителями, должны иметь контроль целости предохранителей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1.5.24</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При нескольких системах шин и присоединении каждого трансформатора напряжения только к своей системе шин должно быть предусмотрено устройство для переключения цепей счетчиков каждого присоединения на трансформаторы напряжения соответствующих систем шин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1.5.25</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Style w:val="11"/>
          <w:rFonts w:eastAsia="Courier New"/>
          <w:color w:val="000000" w:themeColor="text1"/>
          <w:sz w:val="24"/>
          <w:szCs w:val="24"/>
        </w:rPr>
      </w:pPr>
    </w:p>
    <w:p w:rsidR="00656734" w:rsidRPr="00534049" w:rsidRDefault="00656734" w:rsidP="00DF3C78">
      <w:pPr>
        <w:pStyle w:val="a7"/>
        <w:tabs>
          <w:tab w:val="left" w:pos="993"/>
        </w:tabs>
        <w:ind w:firstLine="567"/>
        <w:jc w:val="both"/>
        <w:rPr>
          <w:rFonts w:ascii="Times New Roman" w:hAnsi="Times New Roman" w:cs="Times New Roman"/>
          <w:b/>
        </w:rPr>
      </w:pPr>
      <w:r w:rsidRPr="00534049">
        <w:rPr>
          <w:rStyle w:val="11"/>
          <w:rFonts w:eastAsia="Courier New"/>
          <w:b/>
          <w:color w:val="000000" w:themeColor="text1"/>
          <w:sz w:val="24"/>
          <w:szCs w:val="24"/>
          <w:u w:val="none"/>
        </w:rPr>
        <w:t>Требования к проводам для организации учета электроэнергии</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Электропроводки к счетчикам должны отвечать требованиям, приведенным в гл. 2.1 ПУЭ и 3.4. ПУЭ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1.5.32</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В электропроводке к расчетным счетчикам наличие паек не допускается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1.5.33</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Сечения проводов и кабелей, присоединяемых к счетчикам, должны приниматься в соответствии с 3.4.4. </w:t>
      </w:r>
      <w:r w:rsidRPr="00534049">
        <w:rPr>
          <w:rStyle w:val="41"/>
          <w:rFonts w:eastAsia="Courier New"/>
          <w:i w:val="0"/>
          <w:iCs w:val="0"/>
          <w:color w:val="000000" w:themeColor="text1"/>
          <w:sz w:val="24"/>
          <w:szCs w:val="24"/>
        </w:rPr>
        <w:t xml:space="preserve">ПУЭ (см. также 1.5.19 ПУЭ) </w:t>
      </w:r>
      <w:r w:rsidRPr="00534049">
        <w:rPr>
          <w:rFonts w:ascii="Times New Roman" w:hAnsi="Times New Roman" w:cs="Times New Roman"/>
        </w:rPr>
        <w:t>(</w:t>
      </w:r>
      <w:r w:rsidRPr="00534049">
        <w:rPr>
          <w:rFonts w:ascii="Times New Roman" w:hAnsi="Times New Roman" w:cs="Times New Roman"/>
          <w:i/>
        </w:rPr>
        <w:t>ПУЭ, Глава 1.5. Учет электроэнергии, п. 1.5.34</w:t>
      </w:r>
      <w:r w:rsidRPr="00534049">
        <w:rPr>
          <w:rFonts w:ascii="Times New Roman" w:hAnsi="Times New Roman" w:cs="Times New Roman"/>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При монтаже электропроводки для присоединения счетчиков непосредственного включения около счетчиков необходимо оставлять концы проводов длиной не менее 120 мм. Изоляция или оболочка нулевого провода на длине 100 мм перед счетчиком должна иметь отличительную окраску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1.5.35</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Сечение и длина проводов и кабелей в цепях напряжения расчетных счетчиков должны выбираться такими, чтобы потери напряжения в этих цепях составляли не более 0,25% номинального напряжения при питании от трансформаторов напряжения класса точности 0,5 и не более 0,5% при питании от трансформаторов напряжения класса точности 1,0. Для обеспечения этого требования допускается применение отдельных кабелей от трансформаторов напряжения до счетчиков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1.5.19</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Изоляция или оболочка нулевого провода на длине 100 мм перед счетчиком должна иметь отличительную окраску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1.5.35</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Цепи учета следует выводить на самостоятельные сборки зажимов или секции в общем ряду зажимов. При отсутствии сборок с зажимами необходимо устанавливать испытательные блоки. Зажимы должны обеспечивать </w:t>
      </w:r>
      <w:proofErr w:type="spellStart"/>
      <w:r w:rsidRPr="00534049">
        <w:rPr>
          <w:rFonts w:ascii="Times New Roman" w:hAnsi="Times New Roman" w:cs="Times New Roman"/>
        </w:rPr>
        <w:t>закорачивание</w:t>
      </w:r>
      <w:proofErr w:type="spellEnd"/>
      <w:r w:rsidRPr="00534049">
        <w:rPr>
          <w:rFonts w:ascii="Times New Roman" w:hAnsi="Times New Roman" w:cs="Times New Roman"/>
        </w:rPr>
        <w:t xml:space="preserve"> вторичных цепей трансформаторов тока, отключение токовых цепей счетчика и цепей напряжения в каждой фазе счетчиков при их замене или проверке, а также включение образцового счетчика без отсоединения проводов и кабелей. Конструкция сборок и коробок зажимов расчетных счетчиков должна обеспечивать возможность их пломбирования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1.5.23</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Style w:val="11"/>
          <w:rFonts w:eastAsia="Courier New"/>
          <w:color w:val="000000" w:themeColor="text1"/>
          <w:sz w:val="24"/>
          <w:szCs w:val="24"/>
        </w:rPr>
      </w:pPr>
    </w:p>
    <w:p w:rsidR="00656734" w:rsidRPr="00534049" w:rsidRDefault="00656734" w:rsidP="00DF3C78">
      <w:pPr>
        <w:pStyle w:val="a7"/>
        <w:tabs>
          <w:tab w:val="left" w:pos="993"/>
        </w:tabs>
        <w:ind w:firstLine="567"/>
        <w:jc w:val="both"/>
        <w:rPr>
          <w:rFonts w:ascii="Times New Roman" w:hAnsi="Times New Roman" w:cs="Times New Roman"/>
          <w:b/>
        </w:rPr>
      </w:pPr>
      <w:r w:rsidRPr="00534049">
        <w:rPr>
          <w:rStyle w:val="11"/>
          <w:rFonts w:eastAsia="Courier New"/>
          <w:b/>
          <w:color w:val="000000" w:themeColor="text1"/>
          <w:sz w:val="24"/>
          <w:szCs w:val="24"/>
          <w:u w:val="none"/>
        </w:rPr>
        <w:t>Требования к схемам подключения приборов учета электрической энергии</w:t>
      </w:r>
    </w:p>
    <w:p w:rsidR="001F5B10"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Подключение прибора учета к электрической сети необходимо осуществлять в соответствии со схемами подключения, приведенными в паспорте на подключаемый прибор учета.</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lastRenderedPageBreak/>
        <w:br w:type="page"/>
      </w:r>
    </w:p>
    <w:p w:rsidR="00656734" w:rsidRPr="00534049" w:rsidRDefault="00656734" w:rsidP="00DF3C78">
      <w:pPr>
        <w:pStyle w:val="a7"/>
        <w:tabs>
          <w:tab w:val="left" w:pos="993"/>
        </w:tabs>
        <w:ind w:firstLine="567"/>
        <w:jc w:val="both"/>
        <w:rPr>
          <w:rFonts w:ascii="Times New Roman" w:hAnsi="Times New Roman" w:cs="Times New Roman"/>
        </w:rPr>
      </w:pPr>
      <w:r w:rsidRPr="00534049">
        <w:rPr>
          <w:rStyle w:val="a6"/>
          <w:rFonts w:eastAsia="Courier New"/>
          <w:sz w:val="24"/>
          <w:szCs w:val="24"/>
          <w:u w:val="single"/>
        </w:rPr>
        <w:lastRenderedPageBreak/>
        <w:t>ЮЛ-</w:t>
      </w:r>
      <w:r w:rsidR="0075471A" w:rsidRPr="00534049">
        <w:rPr>
          <w:rStyle w:val="a6"/>
          <w:rFonts w:eastAsia="Courier New"/>
          <w:sz w:val="24"/>
          <w:szCs w:val="24"/>
          <w:u w:val="single"/>
        </w:rPr>
        <w:t>1</w:t>
      </w:r>
      <w:r w:rsidR="0075471A" w:rsidRPr="00534049">
        <w:rPr>
          <w:rStyle w:val="a6"/>
          <w:rFonts w:eastAsia="Courier New"/>
          <w:sz w:val="24"/>
          <w:szCs w:val="24"/>
        </w:rPr>
        <w:t xml:space="preserve"> </w:t>
      </w:r>
      <w:r w:rsidRPr="00534049">
        <w:rPr>
          <w:rStyle w:val="a6"/>
          <w:rFonts w:eastAsia="Courier New"/>
          <w:bCs w:val="0"/>
          <w:sz w:val="24"/>
          <w:szCs w:val="24"/>
        </w:rPr>
        <w:t xml:space="preserve">Организация учета электроэнергии юридического лица с присоединенной мощностью до 670 </w:t>
      </w:r>
      <w:proofErr w:type="spellStart"/>
      <w:r w:rsidRPr="00534049">
        <w:rPr>
          <w:rStyle w:val="a6"/>
          <w:rFonts w:eastAsia="Courier New"/>
          <w:bCs w:val="0"/>
          <w:sz w:val="24"/>
          <w:szCs w:val="24"/>
        </w:rPr>
        <w:t>кВА</w:t>
      </w:r>
      <w:proofErr w:type="spellEnd"/>
      <w:r w:rsidRPr="00534049">
        <w:rPr>
          <w:rStyle w:val="a6"/>
          <w:rFonts w:eastAsia="Courier New"/>
          <w:bCs w:val="0"/>
          <w:sz w:val="24"/>
          <w:szCs w:val="24"/>
        </w:rPr>
        <w:t xml:space="preserve"> на напряжении 0,4 </w:t>
      </w:r>
      <w:proofErr w:type="spellStart"/>
      <w:r w:rsidRPr="00534049">
        <w:rPr>
          <w:rStyle w:val="a6"/>
          <w:rFonts w:eastAsia="Courier New"/>
          <w:bCs w:val="0"/>
          <w:sz w:val="24"/>
          <w:szCs w:val="24"/>
        </w:rPr>
        <w:t>кВ.</w:t>
      </w:r>
      <w:proofErr w:type="spellEnd"/>
    </w:p>
    <w:p w:rsidR="00656734" w:rsidRPr="00534049" w:rsidRDefault="00656734" w:rsidP="00DF3C78">
      <w:pPr>
        <w:pStyle w:val="a7"/>
        <w:tabs>
          <w:tab w:val="left" w:pos="993"/>
        </w:tabs>
        <w:ind w:firstLine="567"/>
        <w:jc w:val="both"/>
        <w:rPr>
          <w:rFonts w:ascii="Times New Roman" w:hAnsi="Times New Roman" w:cs="Times New Roman"/>
        </w:rPr>
      </w:pPr>
    </w:p>
    <w:p w:rsidR="00656734" w:rsidRPr="00534049" w:rsidRDefault="00656734" w:rsidP="00DF3C78">
      <w:pPr>
        <w:pStyle w:val="a7"/>
        <w:tabs>
          <w:tab w:val="left" w:pos="993"/>
        </w:tabs>
        <w:ind w:firstLine="567"/>
        <w:jc w:val="both"/>
        <w:rPr>
          <w:rFonts w:ascii="Times New Roman" w:hAnsi="Times New Roman" w:cs="Times New Roman"/>
          <w:b/>
        </w:rPr>
      </w:pPr>
      <w:r w:rsidRPr="00534049">
        <w:rPr>
          <w:rStyle w:val="11"/>
          <w:rFonts w:eastAsia="Courier New"/>
          <w:b/>
          <w:color w:val="000000" w:themeColor="text1"/>
          <w:sz w:val="24"/>
          <w:szCs w:val="24"/>
          <w:u w:val="none"/>
        </w:rPr>
        <w:t>Требования к приборам учета электрической энергии</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Для учета электрической энергии использовать приборы, соответствующие требованиям законодательства Российской Федерации об обеспечении единства измерений, а также установленным в разделе Х Правил организации учета электрической энергии на розничных рынках требованиям, в том числе по их классу точности, быть допущенными в эксплуатацию в установленном порядке, иметь неповрежденные контрольные пломбы и (или) знаки визуального контроля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 xml:space="preserve">Основные положения функционирования розничных рынков электрической энергии, Раздел </w:t>
      </w:r>
      <w:r w:rsidRPr="00534049">
        <w:rPr>
          <w:rStyle w:val="a4"/>
          <w:rFonts w:eastAsia="Courier New"/>
          <w:color w:val="000000" w:themeColor="text1"/>
          <w:sz w:val="24"/>
          <w:szCs w:val="24"/>
          <w:lang w:val="en-US"/>
        </w:rPr>
        <w:t>X</w:t>
      </w:r>
      <w:r w:rsidRPr="00534049">
        <w:rPr>
          <w:rStyle w:val="a4"/>
          <w:rFonts w:eastAsia="Courier New"/>
          <w:color w:val="000000" w:themeColor="text1"/>
          <w:sz w:val="24"/>
          <w:szCs w:val="24"/>
        </w:rPr>
        <w:t>. Правила организации учета электрической энергии на розничных рынках, п.137. Утверждены постановлением правительства РФ № 442 от 04.05.2012г</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Учет активной электроэнергии трехфазного тока должен производиться с помощью трехфазных счетчиков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1.5.14</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Каждый установленный расчетный счетчик должен иметь на винтах, крепящих кожух счетчика, пломбы с клеймом </w:t>
      </w:r>
      <w:proofErr w:type="spellStart"/>
      <w:r w:rsidRPr="00534049">
        <w:rPr>
          <w:rFonts w:ascii="Times New Roman" w:hAnsi="Times New Roman" w:cs="Times New Roman"/>
        </w:rPr>
        <w:t>госповерителя</w:t>
      </w:r>
      <w:proofErr w:type="spellEnd"/>
      <w:r w:rsidRPr="00534049">
        <w:rPr>
          <w:rFonts w:ascii="Times New Roman" w:hAnsi="Times New Roman" w:cs="Times New Roman"/>
        </w:rPr>
        <w:t xml:space="preserve">, а на зажимной крышке - пломбу энергоснабжающей организации. На вновь устанавливаемых трехфазных счетчиках должны быть пломбы государственной поверки с давностью не более 12 мес., а на однофазных счетчиках - с давностью не более 2 лет.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1.5.13</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Допустимый класс точности расчетных счетчиков электроэнергии должен быть:</w:t>
      </w:r>
    </w:p>
    <w:p w:rsidR="00656734" w:rsidRPr="00534049" w:rsidRDefault="00656734" w:rsidP="006B03D6">
      <w:pPr>
        <w:pStyle w:val="a7"/>
        <w:numPr>
          <w:ilvl w:val="0"/>
          <w:numId w:val="22"/>
        </w:numPr>
        <w:tabs>
          <w:tab w:val="left" w:pos="993"/>
        </w:tabs>
        <w:ind w:left="0" w:firstLine="567"/>
        <w:jc w:val="both"/>
        <w:rPr>
          <w:rStyle w:val="a4"/>
          <w:rFonts w:eastAsia="Courier New"/>
          <w:i w:val="0"/>
          <w:iCs w:val="0"/>
          <w:color w:val="000000" w:themeColor="text1"/>
          <w:sz w:val="24"/>
          <w:szCs w:val="24"/>
        </w:rPr>
      </w:pPr>
      <w:r w:rsidRPr="00534049">
        <w:rPr>
          <w:rFonts w:ascii="Times New Roman" w:hAnsi="Times New Roman" w:cs="Times New Roman"/>
        </w:rPr>
        <w:t xml:space="preserve">для учета электроэнергии на границе раздела объектов электросетевого хозяйства и внутридомовых инженерных систем многоквартирного дома - не хуже 2,0. В многоквартирных домах, присоединение которых к объектам электросетевого хозяйства осуществляется после вступления в силу </w:t>
      </w:r>
      <w:r w:rsidRPr="00534049">
        <w:rPr>
          <w:rStyle w:val="2pt"/>
          <w:rFonts w:eastAsia="Courier New"/>
          <w:color w:val="000000" w:themeColor="text1"/>
          <w:sz w:val="24"/>
          <w:szCs w:val="24"/>
          <w:lang w:val="en-US"/>
        </w:rPr>
        <w:t>I</w:t>
      </w:r>
      <w:r w:rsidRPr="00534049">
        <w:rPr>
          <w:rStyle w:val="2pt"/>
          <w:rFonts w:eastAsia="Courier New"/>
          <w:color w:val="000000" w:themeColor="text1"/>
          <w:sz w:val="24"/>
          <w:szCs w:val="24"/>
        </w:rPr>
        <w:t>III</w:t>
      </w:r>
      <w:r w:rsidRPr="00534049">
        <w:rPr>
          <w:rFonts w:ascii="Times New Roman" w:hAnsi="Times New Roman" w:cs="Times New Roman"/>
        </w:rPr>
        <w:t xml:space="preserve"> РФ № 442 от 04.05.2012, на границе раздела объектов электросетевого хозяйства и внутридомовых инженерных систем подлежат установке коллективные (общедомовые) приборы учета класса точности 1,0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 xml:space="preserve">Основные положения функционирования розничных рынков электрической энергии, Раздел </w:t>
      </w:r>
      <w:r w:rsidRPr="00534049">
        <w:rPr>
          <w:rStyle w:val="a4"/>
          <w:rFonts w:eastAsia="Courier New"/>
          <w:color w:val="000000" w:themeColor="text1"/>
          <w:sz w:val="24"/>
          <w:szCs w:val="24"/>
          <w:lang w:val="en-US"/>
        </w:rPr>
        <w:t>X</w:t>
      </w:r>
      <w:r w:rsidRPr="00534049">
        <w:rPr>
          <w:rStyle w:val="a4"/>
          <w:rFonts w:eastAsia="Courier New"/>
          <w:color w:val="000000" w:themeColor="text1"/>
          <w:sz w:val="24"/>
          <w:szCs w:val="24"/>
        </w:rPr>
        <w:t>. Правила организации учета электрической энергии на розничных рынках, п.138. Утверждены постановлением правительства РФ № 442 от 04.05.2012г</w:t>
      </w:r>
      <w:r w:rsidRPr="00534049">
        <w:rPr>
          <w:rStyle w:val="a4"/>
          <w:rFonts w:eastAsia="Courier New"/>
          <w:i w:val="0"/>
          <w:color w:val="000000" w:themeColor="text1"/>
          <w:sz w:val="24"/>
          <w:szCs w:val="24"/>
        </w:rPr>
        <w:t>);</w:t>
      </w:r>
    </w:p>
    <w:p w:rsidR="00656734" w:rsidRPr="00534049" w:rsidRDefault="00656734" w:rsidP="006B03D6">
      <w:pPr>
        <w:pStyle w:val="a7"/>
        <w:numPr>
          <w:ilvl w:val="0"/>
          <w:numId w:val="22"/>
        </w:numPr>
        <w:tabs>
          <w:tab w:val="left" w:pos="993"/>
        </w:tabs>
        <w:ind w:left="0" w:firstLine="567"/>
        <w:jc w:val="both"/>
        <w:rPr>
          <w:rFonts w:ascii="Times New Roman" w:hAnsi="Times New Roman" w:cs="Times New Roman"/>
        </w:rPr>
      </w:pPr>
      <w:r w:rsidRPr="00534049">
        <w:rPr>
          <w:rStyle w:val="41"/>
          <w:rFonts w:eastAsia="Courier New"/>
          <w:i w:val="0"/>
          <w:iCs w:val="0"/>
          <w:color w:val="000000" w:themeColor="text1"/>
          <w:sz w:val="24"/>
          <w:szCs w:val="24"/>
        </w:rPr>
        <w:t xml:space="preserve">для учета электроэнергии, потребляемой потребителями, не указанными в п.138 </w:t>
      </w:r>
      <w:r w:rsidRPr="00534049">
        <w:rPr>
          <w:rStyle w:val="42pt"/>
          <w:rFonts w:eastAsia="Courier New"/>
          <w:i w:val="0"/>
          <w:color w:val="000000" w:themeColor="text1"/>
          <w:sz w:val="24"/>
          <w:szCs w:val="24"/>
          <w:lang w:val="en-US"/>
        </w:rPr>
        <w:t>I</w:t>
      </w:r>
      <w:r w:rsidRPr="00534049">
        <w:rPr>
          <w:rStyle w:val="42pt"/>
          <w:rFonts w:eastAsia="Courier New"/>
          <w:i w:val="0"/>
          <w:color w:val="000000" w:themeColor="text1"/>
          <w:sz w:val="24"/>
          <w:szCs w:val="24"/>
        </w:rPr>
        <w:t>III</w:t>
      </w:r>
      <w:r w:rsidRPr="00534049">
        <w:rPr>
          <w:rStyle w:val="41"/>
          <w:rFonts w:eastAsia="Courier New"/>
          <w:i w:val="0"/>
          <w:iCs w:val="0"/>
          <w:color w:val="000000" w:themeColor="text1"/>
          <w:sz w:val="24"/>
          <w:szCs w:val="24"/>
        </w:rPr>
        <w:t xml:space="preserve"> РФ № 442 от 04.05.2012г. - не хуже 1,0. </w:t>
      </w:r>
      <w:r w:rsidRPr="00534049">
        <w:rPr>
          <w:rFonts w:ascii="Times New Roman" w:hAnsi="Times New Roman" w:cs="Times New Roman"/>
        </w:rPr>
        <w:t>(</w:t>
      </w:r>
      <w:r w:rsidRPr="00534049">
        <w:rPr>
          <w:rFonts w:ascii="Times New Roman" w:hAnsi="Times New Roman" w:cs="Times New Roman"/>
          <w:i/>
        </w:rPr>
        <w:t xml:space="preserve">Основные положения функционирования розничных рынков электрической энергии, Раздел </w:t>
      </w:r>
      <w:r w:rsidRPr="00534049">
        <w:rPr>
          <w:rFonts w:ascii="Times New Roman" w:hAnsi="Times New Roman" w:cs="Times New Roman"/>
          <w:i/>
          <w:lang w:val="en-US"/>
        </w:rPr>
        <w:t>X</w:t>
      </w:r>
      <w:r w:rsidRPr="00534049">
        <w:rPr>
          <w:rFonts w:ascii="Times New Roman" w:hAnsi="Times New Roman" w:cs="Times New Roman"/>
          <w:i/>
        </w:rPr>
        <w:t>. Правила организации учета электрической энергии на розничных рынках, п.139. Утверждены постановлением правительства РФ № 442 от 04.05.2012г</w:t>
      </w:r>
      <w:r w:rsidRPr="00534049">
        <w:rPr>
          <w:rFonts w:ascii="Times New Roman" w:hAnsi="Times New Roman" w:cs="Times New Roman"/>
        </w:rPr>
        <w:t>);</w:t>
      </w:r>
    </w:p>
    <w:p w:rsidR="00656734" w:rsidRPr="00534049" w:rsidRDefault="00656734" w:rsidP="006B03D6">
      <w:pPr>
        <w:pStyle w:val="a7"/>
        <w:numPr>
          <w:ilvl w:val="0"/>
          <w:numId w:val="22"/>
        </w:numPr>
        <w:tabs>
          <w:tab w:val="left" w:pos="993"/>
        </w:tabs>
        <w:ind w:left="0" w:firstLine="567"/>
        <w:jc w:val="both"/>
        <w:rPr>
          <w:rFonts w:ascii="Times New Roman" w:hAnsi="Times New Roman" w:cs="Times New Roman"/>
        </w:rPr>
      </w:pPr>
      <w:r w:rsidRPr="00534049">
        <w:rPr>
          <w:rStyle w:val="41"/>
          <w:rFonts w:eastAsia="Courier New"/>
          <w:i w:val="0"/>
          <w:iCs w:val="0"/>
          <w:color w:val="000000" w:themeColor="text1"/>
          <w:sz w:val="24"/>
          <w:szCs w:val="24"/>
        </w:rPr>
        <w:t>для учета объемов производства электрической энергии производителями электрической энергии (мощности) на розничных рынках - не хуже 0,5</w:t>
      </w:r>
      <w:r w:rsidRPr="00534049">
        <w:rPr>
          <w:rStyle w:val="41"/>
          <w:rFonts w:eastAsia="Courier New"/>
          <w:i w:val="0"/>
          <w:iCs w:val="0"/>
          <w:color w:val="000000" w:themeColor="text1"/>
          <w:sz w:val="24"/>
          <w:szCs w:val="24"/>
          <w:lang w:val="en-US"/>
        </w:rPr>
        <w:t>S</w:t>
      </w:r>
      <w:r w:rsidRPr="00534049">
        <w:rPr>
          <w:rStyle w:val="41"/>
          <w:rFonts w:eastAsia="Courier New"/>
          <w:i w:val="0"/>
          <w:iCs w:val="0"/>
          <w:color w:val="000000" w:themeColor="text1"/>
          <w:sz w:val="24"/>
          <w:szCs w:val="24"/>
        </w:rPr>
        <w:t xml:space="preserve">. </w:t>
      </w:r>
      <w:r w:rsidRPr="00534049">
        <w:rPr>
          <w:rFonts w:ascii="Times New Roman" w:hAnsi="Times New Roman" w:cs="Times New Roman"/>
        </w:rPr>
        <w:t>(</w:t>
      </w:r>
      <w:r w:rsidRPr="00534049">
        <w:rPr>
          <w:rFonts w:ascii="Times New Roman" w:hAnsi="Times New Roman" w:cs="Times New Roman"/>
          <w:i/>
        </w:rPr>
        <w:t xml:space="preserve">Основные положения функционирования розничных рынков электрической энергии, Раздел </w:t>
      </w:r>
      <w:r w:rsidRPr="00534049">
        <w:rPr>
          <w:rFonts w:ascii="Times New Roman" w:hAnsi="Times New Roman" w:cs="Times New Roman"/>
          <w:i/>
          <w:lang w:val="en-US"/>
        </w:rPr>
        <w:t>X</w:t>
      </w:r>
      <w:r w:rsidRPr="00534049">
        <w:rPr>
          <w:rFonts w:ascii="Times New Roman" w:hAnsi="Times New Roman" w:cs="Times New Roman"/>
          <w:i/>
        </w:rPr>
        <w:t>. Правила организации учета электрической энергии на розничных рынках, п.141. Утверждены постановлением правительства РФ № 442 от 04.05.2012г</w:t>
      </w:r>
      <w:r w:rsidRPr="00534049">
        <w:rPr>
          <w:rFonts w:ascii="Times New Roman" w:hAnsi="Times New Roman" w:cs="Times New Roman"/>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Приборы учета, предназначенные для учета объемов производства электрической энергии производителями электрической энергии (мощности) на розничных рынках, должны позволять измерять почасовые объемы производства электрической энергии и обеспечивать хранение данных о почасовых объемах производства электрической энергии (мощности) за последние 120 дней и более или быть включенными в систему учета.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Основные положения функционирования розничных рынков электрической энергии, Раздел X. Правила организации учета электрической энергии на розничных рынках, п.141. Утверждены постановлением правительства РФ № 442 от 04.05.2012г</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Класс точности счетчиков реактивной электроэнергии должен выбираться на одну ступень ниже соответствующего класса точности счетчиков активной электроэнергии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1.5.15.</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Style w:val="11"/>
          <w:rFonts w:eastAsia="Courier New"/>
          <w:color w:val="000000" w:themeColor="text1"/>
          <w:sz w:val="24"/>
          <w:szCs w:val="24"/>
        </w:rPr>
      </w:pPr>
    </w:p>
    <w:p w:rsidR="00656734" w:rsidRPr="00534049" w:rsidRDefault="00656734" w:rsidP="00DF3C78">
      <w:pPr>
        <w:pStyle w:val="a7"/>
        <w:tabs>
          <w:tab w:val="left" w:pos="993"/>
        </w:tabs>
        <w:ind w:firstLine="567"/>
        <w:jc w:val="both"/>
        <w:rPr>
          <w:rFonts w:ascii="Times New Roman" w:hAnsi="Times New Roman" w:cs="Times New Roman"/>
          <w:b/>
        </w:rPr>
      </w:pPr>
      <w:r w:rsidRPr="00534049">
        <w:rPr>
          <w:rStyle w:val="11"/>
          <w:rFonts w:eastAsia="Courier New"/>
          <w:b/>
          <w:color w:val="000000" w:themeColor="text1"/>
          <w:sz w:val="24"/>
          <w:szCs w:val="24"/>
          <w:u w:val="none"/>
        </w:rPr>
        <w:t>Требования к условиям размещения приборов учета электроэнергии</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Места установки, схемы подключения и метрологические характеристики приборов учета должны соответствовать требованиям, установленным законодательством Российской Федерации об обеспечении единства измерений и о техническом регулировании.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 xml:space="preserve">Основные положения функционирования розничных рынков электрической энергии, Раздел </w:t>
      </w:r>
      <w:r w:rsidRPr="00534049">
        <w:rPr>
          <w:rStyle w:val="a4"/>
          <w:rFonts w:eastAsia="Courier New"/>
          <w:color w:val="000000" w:themeColor="text1"/>
          <w:sz w:val="24"/>
          <w:szCs w:val="24"/>
          <w:lang w:val="en-US"/>
        </w:rPr>
        <w:t>X</w:t>
      </w:r>
      <w:r w:rsidRPr="00534049">
        <w:rPr>
          <w:rStyle w:val="a4"/>
          <w:rFonts w:eastAsia="Courier New"/>
          <w:color w:val="000000" w:themeColor="text1"/>
          <w:sz w:val="24"/>
          <w:szCs w:val="24"/>
        </w:rPr>
        <w:t xml:space="preserve">. Правила организации учета электрической энергии на розничных рынках, п.147. Утверждены постановлением правительства </w:t>
      </w:r>
      <w:r w:rsidRPr="00534049">
        <w:rPr>
          <w:rStyle w:val="a4"/>
          <w:rFonts w:eastAsia="Courier New"/>
          <w:color w:val="000000" w:themeColor="text1"/>
          <w:sz w:val="24"/>
          <w:szCs w:val="24"/>
        </w:rPr>
        <w:lastRenderedPageBreak/>
        <w:t>РФ № 442 от 04.05.2012г</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Счетчики для расчета </w:t>
      </w:r>
      <w:proofErr w:type="spellStart"/>
      <w:r w:rsidRPr="00534049">
        <w:rPr>
          <w:rFonts w:ascii="Times New Roman" w:hAnsi="Times New Roman" w:cs="Times New Roman"/>
        </w:rPr>
        <w:t>электроснабжающей</w:t>
      </w:r>
      <w:proofErr w:type="spellEnd"/>
      <w:r w:rsidRPr="00534049">
        <w:rPr>
          <w:rFonts w:ascii="Times New Roman" w:hAnsi="Times New Roman" w:cs="Times New Roman"/>
        </w:rPr>
        <w:t xml:space="preserve"> организации с потребителями электроэнергии рекомендуется устанавливать на границе раздела сети (по балансовой принадлежности) </w:t>
      </w:r>
      <w:proofErr w:type="spellStart"/>
      <w:r w:rsidRPr="00534049">
        <w:rPr>
          <w:rFonts w:ascii="Times New Roman" w:hAnsi="Times New Roman" w:cs="Times New Roman"/>
        </w:rPr>
        <w:t>электроснабжающей</w:t>
      </w:r>
      <w:proofErr w:type="spellEnd"/>
      <w:r w:rsidRPr="00534049">
        <w:rPr>
          <w:rFonts w:ascii="Times New Roman" w:hAnsi="Times New Roman" w:cs="Times New Roman"/>
        </w:rPr>
        <w:t xml:space="preserve"> организации и потребителя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1.5.6</w:t>
      </w:r>
      <w:r w:rsidRPr="00534049">
        <w:rPr>
          <w:rStyle w:val="a4"/>
          <w:rFonts w:eastAsia="Courier New"/>
          <w:i w:val="0"/>
          <w:color w:val="000000" w:themeColor="text1"/>
          <w:sz w:val="24"/>
          <w:szCs w:val="24"/>
        </w:rPr>
        <w:t xml:space="preserve">). </w:t>
      </w:r>
      <w:r w:rsidRPr="00534049">
        <w:rPr>
          <w:rFonts w:ascii="Times New Roman" w:hAnsi="Times New Roman" w:cs="Times New Roman"/>
        </w:rPr>
        <w:t xml:space="preserve">При отсутствии технической возможности установки прибора учета на границе балансовой принадлежности прибор учета подлежит установке в месте, максимально приближенном к границе балансовой принадлежности, в котором имеется техническая возможность его установки. При этом по соглашению между смежными субъектами розничного рынка прибор учета, подлежащий использованию для определения объемов потребления (производства, передачи) электрической энергии одного субъекта, может быть установлен в границах объектов электроэнергетики (энергопринимающих устройств) другого смежного субъекта. В случае, если прибор учета, в том числе коллективный (общедомовой) прибор учета в многоквартирном доме, расположен не на границе балансовой принадлежности объектов электроэнергетики (энергопринимающих устройств) смежных субъектов розничного рынка, то объем потребления (производства, передачи) электрической энергии, определенный на основании показаний такого прибора учета, в целях осуществления расчетов по договору подлежит корректировке на величину потерь электрической энергии, возникающих на участке сети от границы балансовой принадлежности объектов электроэнергетики (энергопринимающих устройств) до места установки прибора учета.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 xml:space="preserve">Основные положения функционирования розничных рынков электрической энергии, Раздел </w:t>
      </w:r>
      <w:r w:rsidRPr="00534049">
        <w:rPr>
          <w:rStyle w:val="a4"/>
          <w:rFonts w:eastAsia="Courier New"/>
          <w:color w:val="000000" w:themeColor="text1"/>
          <w:sz w:val="24"/>
          <w:szCs w:val="24"/>
          <w:lang w:val="en-US"/>
        </w:rPr>
        <w:t>X</w:t>
      </w:r>
      <w:r w:rsidRPr="00534049">
        <w:rPr>
          <w:rStyle w:val="a4"/>
          <w:rFonts w:eastAsia="Courier New"/>
          <w:color w:val="000000" w:themeColor="text1"/>
          <w:sz w:val="24"/>
          <w:szCs w:val="24"/>
        </w:rPr>
        <w:t>. Правила организации учета электрической энергии на розничных рынках, п.144. Утверждены постановлением правительства РФ № 442 от 04.05.2012г</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Расчетные счетчики активной электроэнергии (для линий, отходящих от шин электростанций и принадлежащих потребителям; для каждой отходящей линии электропередачи на подстанции энергосистемы) допускается устанавливать не на питающем, а на приемном конце линии у потребителя в случаях, когда трансформаторы тока на электростанциях и подстанциях, выбранные по току КЗ или по характеристикам дифференциальной защиты шин, не обеспечивают требуемой точности учета электроэнергии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1.5.10</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Для потребителей каждой тарификационной группы следует устанавливать отдельные расчетные счетчики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1.5.11</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p>
    <w:p w:rsidR="00656734" w:rsidRPr="00534049" w:rsidRDefault="00656734" w:rsidP="00DF3C78">
      <w:pPr>
        <w:pStyle w:val="a7"/>
        <w:tabs>
          <w:tab w:val="left" w:pos="993"/>
        </w:tabs>
        <w:ind w:firstLine="567"/>
        <w:jc w:val="both"/>
        <w:rPr>
          <w:rFonts w:ascii="Times New Roman" w:hAnsi="Times New Roman" w:cs="Times New Roman"/>
          <w:b/>
        </w:rPr>
      </w:pPr>
      <w:r w:rsidRPr="00534049">
        <w:rPr>
          <w:rFonts w:ascii="Times New Roman" w:hAnsi="Times New Roman" w:cs="Times New Roman"/>
          <w:b/>
        </w:rPr>
        <w:t>Счетчики реактивной электроэнергии должны устанавливаться</w:t>
      </w:r>
    </w:p>
    <w:p w:rsidR="00656734" w:rsidRPr="00534049" w:rsidRDefault="00656734" w:rsidP="00937CAB">
      <w:pPr>
        <w:pStyle w:val="a7"/>
        <w:numPr>
          <w:ilvl w:val="0"/>
          <w:numId w:val="23"/>
        </w:numPr>
        <w:tabs>
          <w:tab w:val="left" w:pos="993"/>
        </w:tabs>
        <w:ind w:left="0" w:firstLine="567"/>
        <w:jc w:val="both"/>
        <w:rPr>
          <w:rFonts w:ascii="Times New Roman" w:hAnsi="Times New Roman" w:cs="Times New Roman"/>
        </w:rPr>
      </w:pPr>
      <w:r w:rsidRPr="00534049">
        <w:rPr>
          <w:rFonts w:ascii="Times New Roman" w:hAnsi="Times New Roman" w:cs="Times New Roman"/>
        </w:rPr>
        <w:t>на тех же элементах схемы, на которых установлены счетчики активной электроэнергии для потребителей, рассчитывающихся за электроэнергию с учетом разрешенной к использованию реактивной мощности;</w:t>
      </w:r>
    </w:p>
    <w:p w:rsidR="00656734" w:rsidRPr="00534049" w:rsidRDefault="00656734" w:rsidP="00937CAB">
      <w:pPr>
        <w:pStyle w:val="a7"/>
        <w:numPr>
          <w:ilvl w:val="0"/>
          <w:numId w:val="23"/>
        </w:numPr>
        <w:tabs>
          <w:tab w:val="left" w:pos="993"/>
        </w:tabs>
        <w:ind w:left="0" w:firstLine="567"/>
        <w:jc w:val="both"/>
        <w:rPr>
          <w:rFonts w:ascii="Times New Roman" w:hAnsi="Times New Roman" w:cs="Times New Roman"/>
        </w:rPr>
      </w:pPr>
      <w:r w:rsidRPr="00534049">
        <w:rPr>
          <w:rFonts w:ascii="Times New Roman" w:hAnsi="Times New Roman" w:cs="Times New Roman"/>
        </w:rPr>
        <w:t>на присоединениях источников реактивной мощности потребителей, если по ним производится расчет за электроэнергию, выданную в сеть энергосистемы, или осуществляется контроль заданного режима работы.</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Если со стороны предприятия с согласия энергосистемы производится выдача реактивной электроэнергии в сеть энергосистемы, необходимо устанавливать два счетчика реактивной электроэнергии со стопорами в тех элементах схемы, где установлен расчетный счетчик активной электроэнергии. Во всех других случаях должен устанавливаться один счетчик реактивной электроэнергии со стопором.</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Для предприятия, рассчитывающегося с энергоснабжающей организацией по максимуму разрешенной реактивной мощности, следует предусматривать установку счетчика с указателем максимума нагрузки, при наличии двух или более пунктов учета - применение автоматизированной системы учета электроэнергии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1.5.12</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Счетчики должны размещаться в легко доступных для обслуживания сухих помещениях, в достаточно свободном и не стесненном для работы месте с температурой в зимнее время не ниже 0 град. </w:t>
      </w:r>
      <w:r w:rsidRPr="00534049">
        <w:rPr>
          <w:rFonts w:ascii="Times New Roman" w:hAnsi="Times New Roman" w:cs="Times New Roman"/>
          <w:lang w:val="en-US"/>
        </w:rPr>
        <w:t>C</w:t>
      </w:r>
      <w:r w:rsidRPr="00534049">
        <w:rPr>
          <w:rFonts w:ascii="Times New Roman" w:hAnsi="Times New Roman" w:cs="Times New Roman"/>
        </w:rPr>
        <w:t xml:space="preserve">. Счетчики общепромышленного исполнения не разрешается устанавливать в помещениях, где по производственным условиям температура может часто превышать +40 град. </w:t>
      </w:r>
      <w:r w:rsidRPr="00534049">
        <w:rPr>
          <w:rFonts w:ascii="Times New Roman" w:hAnsi="Times New Roman" w:cs="Times New Roman"/>
          <w:lang w:val="en-US"/>
        </w:rPr>
        <w:t>C</w:t>
      </w:r>
      <w:r w:rsidRPr="00534049">
        <w:rPr>
          <w:rFonts w:ascii="Times New Roman" w:hAnsi="Times New Roman" w:cs="Times New Roman"/>
        </w:rPr>
        <w:t xml:space="preserve">, а также в помещениях с агрессивными средами. Допускается размещение счетчиков в неотапливаемых помещениях и коридорах распределительных устройств электростанций и подстанций, а также в шкафах наружной установки. При этом должно быть предусмотрено стационарное их утепление на зимнее время посредством утепляющих шкафов, колпаков с подогревом воздуха внутри них </w:t>
      </w:r>
      <w:r w:rsidRPr="00534049">
        <w:rPr>
          <w:rFonts w:ascii="Times New Roman" w:hAnsi="Times New Roman" w:cs="Times New Roman"/>
        </w:rPr>
        <w:lastRenderedPageBreak/>
        <w:t xml:space="preserve">электрической лампой или нагревательным элементом для обеспечения внутри колпака положительной температуры, но не выше +20 град. </w:t>
      </w:r>
      <w:r w:rsidRPr="00534049">
        <w:rPr>
          <w:rFonts w:ascii="Times New Roman" w:hAnsi="Times New Roman" w:cs="Times New Roman"/>
          <w:lang w:val="en-US"/>
        </w:rPr>
        <w:t>C</w:t>
      </w:r>
      <w:r w:rsidRPr="00534049">
        <w:rPr>
          <w:rFonts w:ascii="Times New Roman" w:hAnsi="Times New Roman" w:cs="Times New Roman"/>
        </w:rPr>
        <w:t xml:space="preserve">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1.5.27</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Счетчики должны устанавливаться в шкафах, камерах комплектных распределительных устройствах (КРУ, КРУН), на панелях, щитах, в нишах, на стенах, имеющих жесткую конструкцию. Допускается крепление счетчиков на деревянных, пластмассовых или металлических щитках. Высота от пола до коробки зажимов счетчиков должна быть в пределах 0,8 - 1,7 м. Допускается высота менее 0,8 м, но не менее 0,4 м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1.5.29</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В местах, где имеется опасность механических повреждений счетчиков или их загрязнения, или в местах, доступных для посторонних лиц (проходы, лестничные клетки и т.п.), для счетчиков должен предусматриваться запирающийся шкаф с окошком на уровне циферблата. Аналогичные шкафы должны устанавливаться также для совместного размещения счетчиков и трансформаторов тока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1.5.30</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Конструкции и размеры шкафов, ниш, щитков и т.п. должны обеспечивать удобный доступ к зажимам счетчиков и трансформаторов тока. Кроме того, должна быть обеспечена возможность удобной замены счетчика и установки его с уклоном не более 1 град. Конструкция его крепления должна обеспечивать возможность установки и съема счетчика с лицевой стороны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1.5.31</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Для безопасной установки и замены счетчиков должна предусматриваться возможность отключения счетчика установленными до него на расстоянии не более 10 м коммутационным аппаратом или предохранителями. Снятие напряжения должно предусматриваться со всех фаз, присоединяемых к счетчику. Трансформаторы тока, используемые для присоединения счетчиков, должны устанавливаться после коммутационных аппаратов по направлению потока мощности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1.5.36</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Заземление (зануление) счетчиков и трансформаторов тока должно выполняться в соответствии с требованиями гл. 1.7 ПУЭ. При этом заземляющие и нулевые защитные проводники от счетчиков и трансформаторов тока до ближайшей сборки зажимов должны быть медными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1.5.37</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При наличии на объекте нескольких присоединений с отдельным учетом электроэнергии на панелях счетчиков должны быть надписи наименований присоединений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1.5.38</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Расчетные счетчики в общественных зданиях, в которых размещено несколько потребителей электроэнергии, должны предусматриваться для каждого потребителя, обособленного в </w:t>
      </w:r>
      <w:proofErr w:type="spellStart"/>
      <w:r w:rsidRPr="00534049">
        <w:rPr>
          <w:rFonts w:ascii="Times New Roman" w:hAnsi="Times New Roman" w:cs="Times New Roman"/>
        </w:rPr>
        <w:t>административно</w:t>
      </w:r>
      <w:r w:rsidRPr="00534049">
        <w:rPr>
          <w:rFonts w:ascii="Times New Roman" w:hAnsi="Times New Roman" w:cs="Times New Roman"/>
        </w:rPr>
        <w:softHyphen/>
        <w:t>хозяйственном</w:t>
      </w:r>
      <w:proofErr w:type="spellEnd"/>
      <w:r w:rsidRPr="00534049">
        <w:rPr>
          <w:rFonts w:ascii="Times New Roman" w:hAnsi="Times New Roman" w:cs="Times New Roman"/>
        </w:rPr>
        <w:t xml:space="preserve"> отношении (ателье, магазины, мастерские, склады, жилищно-эксплуатационные конторы и т.п.)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7.1. Электроустановки жилых, общественных, административных и бытовых зданий, п. 7.1.48</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В общественных зданиях расчетные счетчики электроэнергии должны устанавливаться на ВРУ, в точках балансового разграничения с энергоснабжающей организацией. ВРУ и приборы учета разных абонентов, размещенных в одном здании, допускается устанавливать в одном общем помещении. По согласованию с энергоснабжающей организацией расчетные счетчики могут устанавливаться у одного из потребителей, от ВРУ которого питаются прочие потребители, размещенные в данном здании. При этом на вводах питающих линий в помещения этих прочих потребителей следует устанавливать счетчики для расчетов с основным потребителем электроэнергии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7.1. Электроустановки жилых, общественных, административных и бытовых зданий, п. 7.1.49</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После счетчика, включенного непосредственно в питающую сеть, должен быть установлен аппарат защиты. Он должен устанавливаться возможно ближе к счетчику, не далее чем на расстоянии 10 м по длине электропроводки. Если после счетчика отходит несколько линий, снабженных аппаратами защиты, установка общего аппарата защиты после счетчика не требуется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7.1. Электроустановки жилых, общественных, административных и бытовых зданий, п. 7.1.52</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Style w:val="11"/>
          <w:rFonts w:eastAsia="Courier New"/>
          <w:color w:val="000000" w:themeColor="text1"/>
          <w:sz w:val="24"/>
          <w:szCs w:val="24"/>
        </w:rPr>
      </w:pPr>
    </w:p>
    <w:p w:rsidR="00656734" w:rsidRPr="00534049" w:rsidRDefault="00656734" w:rsidP="00DF3C78">
      <w:pPr>
        <w:pStyle w:val="a7"/>
        <w:tabs>
          <w:tab w:val="left" w:pos="993"/>
        </w:tabs>
        <w:ind w:firstLine="567"/>
        <w:jc w:val="both"/>
        <w:rPr>
          <w:rFonts w:ascii="Times New Roman" w:hAnsi="Times New Roman" w:cs="Times New Roman"/>
          <w:b/>
        </w:rPr>
      </w:pPr>
      <w:r w:rsidRPr="00534049">
        <w:rPr>
          <w:rStyle w:val="11"/>
          <w:rFonts w:eastAsia="Courier New"/>
          <w:b/>
          <w:color w:val="000000" w:themeColor="text1"/>
          <w:sz w:val="24"/>
          <w:szCs w:val="24"/>
          <w:u w:val="none"/>
        </w:rPr>
        <w:t>Требования к измерительным трансформаторам</w:t>
      </w:r>
      <w:r w:rsidR="00937CAB" w:rsidRPr="00534049">
        <w:rPr>
          <w:rStyle w:val="11"/>
          <w:rFonts w:eastAsia="Courier New"/>
          <w:b/>
          <w:color w:val="000000" w:themeColor="text1"/>
          <w:sz w:val="24"/>
          <w:szCs w:val="24"/>
          <w:u w:val="none"/>
        </w:rPr>
        <w:t xml:space="preserve"> </w:t>
      </w:r>
      <w:r w:rsidRPr="00534049">
        <w:rPr>
          <w:rStyle w:val="11"/>
          <w:rFonts w:eastAsia="Courier New"/>
          <w:b/>
          <w:color w:val="000000" w:themeColor="text1"/>
          <w:sz w:val="24"/>
          <w:szCs w:val="24"/>
          <w:u w:val="none"/>
        </w:rPr>
        <w:t>(в случае использования для целей учета измерительных</w:t>
      </w:r>
      <w:r w:rsidRPr="00534049">
        <w:rPr>
          <w:rFonts w:ascii="Times New Roman" w:hAnsi="Times New Roman" w:cs="Times New Roman"/>
          <w:b/>
        </w:rPr>
        <w:t xml:space="preserve"> </w:t>
      </w:r>
      <w:r w:rsidRPr="00534049">
        <w:rPr>
          <w:rStyle w:val="11"/>
          <w:rFonts w:eastAsia="Courier New"/>
          <w:b/>
          <w:color w:val="000000" w:themeColor="text1"/>
          <w:sz w:val="24"/>
          <w:szCs w:val="24"/>
          <w:u w:val="none"/>
        </w:rPr>
        <w:t xml:space="preserve">трансформаторов - когда применение счетчиков прямого включения </w:t>
      </w:r>
      <w:r w:rsidRPr="00534049">
        <w:rPr>
          <w:rStyle w:val="11"/>
          <w:rFonts w:eastAsia="Courier New"/>
          <w:b/>
          <w:color w:val="000000" w:themeColor="text1"/>
          <w:sz w:val="24"/>
          <w:szCs w:val="24"/>
          <w:u w:val="none"/>
        </w:rPr>
        <w:lastRenderedPageBreak/>
        <w:t>затруднительно (невозможно),</w:t>
      </w:r>
      <w:r w:rsidR="00937CAB" w:rsidRPr="00534049">
        <w:rPr>
          <w:rStyle w:val="11"/>
          <w:rFonts w:eastAsia="Courier New"/>
          <w:b/>
          <w:color w:val="000000" w:themeColor="text1"/>
          <w:sz w:val="24"/>
          <w:szCs w:val="24"/>
          <w:u w:val="none"/>
        </w:rPr>
        <w:t xml:space="preserve"> </w:t>
      </w:r>
      <w:r w:rsidRPr="00534049">
        <w:rPr>
          <w:rStyle w:val="11"/>
          <w:rFonts w:eastAsia="Courier New"/>
          <w:b/>
          <w:color w:val="000000" w:themeColor="text1"/>
          <w:sz w:val="24"/>
          <w:szCs w:val="24"/>
          <w:u w:val="none"/>
        </w:rPr>
        <w:t>ввиду</w:t>
      </w:r>
      <w:r w:rsidRPr="00534049">
        <w:rPr>
          <w:rFonts w:ascii="Times New Roman" w:hAnsi="Times New Roman" w:cs="Times New Roman"/>
          <w:b/>
        </w:rPr>
        <w:t xml:space="preserve"> </w:t>
      </w:r>
      <w:r w:rsidRPr="00534049">
        <w:rPr>
          <w:rStyle w:val="11"/>
          <w:rFonts w:eastAsia="Courier New"/>
          <w:b/>
          <w:color w:val="000000" w:themeColor="text1"/>
          <w:sz w:val="24"/>
          <w:szCs w:val="24"/>
          <w:u w:val="none"/>
        </w:rPr>
        <w:t>паспортных ограничений счетчиков к токовым нагрузкам)</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Style w:val="41"/>
          <w:rFonts w:eastAsia="Courier New"/>
          <w:i w:val="0"/>
          <w:color w:val="000000" w:themeColor="text1"/>
          <w:sz w:val="24"/>
          <w:szCs w:val="24"/>
        </w:rPr>
        <w:t xml:space="preserve">Класс точности трансформаторов тока для присоединения расчетных счетчиков электроэнергии должен быть не хуже 0,5 </w:t>
      </w:r>
      <w:r w:rsidRPr="00534049">
        <w:rPr>
          <w:rFonts w:ascii="Times New Roman" w:hAnsi="Times New Roman" w:cs="Times New Roman"/>
        </w:rPr>
        <w:t>(</w:t>
      </w:r>
      <w:r w:rsidRPr="00534049">
        <w:rPr>
          <w:rFonts w:ascii="Times New Roman" w:hAnsi="Times New Roman" w:cs="Times New Roman"/>
          <w:i/>
        </w:rPr>
        <w:t xml:space="preserve">ПУЭ, Глава 1.5. Учет электроэнергии, п. 1.5.16; Основные положения функционирования розничных рынков электрической энергии, Раздел </w:t>
      </w:r>
      <w:r w:rsidRPr="00534049">
        <w:rPr>
          <w:rFonts w:ascii="Times New Roman" w:hAnsi="Times New Roman" w:cs="Times New Roman"/>
          <w:i/>
          <w:lang w:val="en-US"/>
        </w:rPr>
        <w:t>X</w:t>
      </w:r>
      <w:r w:rsidRPr="00534049">
        <w:rPr>
          <w:rFonts w:ascii="Times New Roman" w:hAnsi="Times New Roman" w:cs="Times New Roman"/>
          <w:i/>
        </w:rPr>
        <w:t>. Правила организации учета электрической энергии на розничных рынках, п.139. Утверждены постановлением правительства РФ № 442 от 04.05.2012г</w:t>
      </w:r>
      <w:r w:rsidRPr="00534049">
        <w:rPr>
          <w:rFonts w:ascii="Times New Roman" w:hAnsi="Times New Roman" w:cs="Times New Roman"/>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Допускается применение трансформаторов тока с завышенным коэффициентом трансформации, если при максимальной нагрузке присоединения ток во вторичной обмотке трансформатора тока будет составлять не менее 40% номинального тока счетчика, а при минимальной рабочей нагрузке - не менее 5%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1.5.17</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Style w:val="11"/>
          <w:rFonts w:eastAsia="Courier New"/>
          <w:color w:val="000000" w:themeColor="text1"/>
          <w:sz w:val="24"/>
          <w:szCs w:val="24"/>
        </w:rPr>
      </w:pPr>
    </w:p>
    <w:p w:rsidR="00656734" w:rsidRPr="00534049" w:rsidRDefault="00656734" w:rsidP="00DF3C78">
      <w:pPr>
        <w:pStyle w:val="a7"/>
        <w:tabs>
          <w:tab w:val="left" w:pos="993"/>
        </w:tabs>
        <w:ind w:firstLine="567"/>
        <w:jc w:val="both"/>
        <w:rPr>
          <w:rFonts w:ascii="Times New Roman" w:hAnsi="Times New Roman" w:cs="Times New Roman"/>
          <w:b/>
        </w:rPr>
      </w:pPr>
      <w:r w:rsidRPr="00534049">
        <w:rPr>
          <w:rStyle w:val="11"/>
          <w:rFonts w:eastAsia="Courier New"/>
          <w:b/>
          <w:color w:val="000000" w:themeColor="text1"/>
          <w:sz w:val="24"/>
          <w:szCs w:val="24"/>
          <w:u w:val="none"/>
        </w:rPr>
        <w:t>Требования к проводам для организации учета электроэнергии</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Электропроводки к счетчикам должны отвечать требованиям, приведенным в гл. 2.1 ПУЭ и 3.4. ПУЭ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1.5.32</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В электропроводке к расчетным счетчикам наличие паек не допускается </w:t>
      </w:r>
      <w:r w:rsidRPr="00534049">
        <w:rPr>
          <w:rStyle w:val="a4"/>
          <w:rFonts w:eastAsia="Courier New"/>
          <w:i w:val="0"/>
          <w:color w:val="000000" w:themeColor="text1"/>
          <w:sz w:val="24"/>
          <w:szCs w:val="24"/>
        </w:rPr>
        <w:t>(ПУЭ, Глава 1.5. Учет электроэнергии, п. 1.5.33).</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Сечения проводов и кабелей, присоединяемых к счетчикам, должны приниматься в соответствии с 3.4.4. </w:t>
      </w:r>
      <w:r w:rsidRPr="00534049">
        <w:rPr>
          <w:rStyle w:val="41"/>
          <w:rFonts w:eastAsia="Courier New"/>
          <w:i w:val="0"/>
          <w:iCs w:val="0"/>
          <w:color w:val="000000" w:themeColor="text1"/>
          <w:sz w:val="24"/>
          <w:szCs w:val="24"/>
        </w:rPr>
        <w:t xml:space="preserve">ПУЭ (см. также 1.5.19 ПУЭ) </w:t>
      </w:r>
      <w:r w:rsidRPr="00534049">
        <w:rPr>
          <w:rFonts w:ascii="Times New Roman" w:hAnsi="Times New Roman" w:cs="Times New Roman"/>
        </w:rPr>
        <w:t>(</w:t>
      </w:r>
      <w:r w:rsidRPr="00534049">
        <w:rPr>
          <w:rFonts w:ascii="Times New Roman" w:hAnsi="Times New Roman" w:cs="Times New Roman"/>
          <w:i/>
        </w:rPr>
        <w:t>ПУЭ, Глава 1.5. Учет электроэнергии, п. 1.5.34</w:t>
      </w:r>
      <w:r w:rsidRPr="00534049">
        <w:rPr>
          <w:rFonts w:ascii="Times New Roman" w:hAnsi="Times New Roman" w:cs="Times New Roman"/>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При монтаже электропроводки для присоединения счетчиков непосредственного включения около счетчиков необходимо оставлять концы проводов длиной не менее 120 мм. Изоляция или оболочка нулевого провода на длине 100 мм перед счетчиком должна иметь отличительную окраску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1.5.35</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Использование промежуточных трансформаторов тока для включения расчетных счетчиков запрещается (исключение см. в 1.5.21 ПУЭ)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1.5.18</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Нагрузка вторичных обмоток измерительных трансформаторов, к которым присоединяются счетчики, не должна превышать номинальных значений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1.5.19</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Для трехфазного прибора учета электроэнергии в случае использования для целей учета измерительных трансформаторов цепи учета следует выводить на самостоятельные сборки зажимов или секции в общем ряду зажимов. При отсутствии сборок с зажимами необходимо устанавливать испытательные блоки. Зажимы должны обеспечивать </w:t>
      </w:r>
      <w:proofErr w:type="spellStart"/>
      <w:r w:rsidRPr="00534049">
        <w:rPr>
          <w:rFonts w:ascii="Times New Roman" w:hAnsi="Times New Roman" w:cs="Times New Roman"/>
        </w:rPr>
        <w:t>закорачивание</w:t>
      </w:r>
      <w:proofErr w:type="spellEnd"/>
      <w:r w:rsidRPr="00534049">
        <w:rPr>
          <w:rFonts w:ascii="Times New Roman" w:hAnsi="Times New Roman" w:cs="Times New Roman"/>
        </w:rPr>
        <w:t xml:space="preserve"> вторичных цепей трансформаторов тока, отключение токовых цепей счетчика и цепей напряжения в каждой фазе счетчиков при их замене или проверке, а также включение образцового счетчика без отсоединения проводов и кабелей. Конструкция сборок и коробок зажимов расчетных счетчиков должна обеспечивать возможность их пломбирования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1.5.23</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Style w:val="11"/>
          <w:rFonts w:eastAsia="Courier New"/>
          <w:color w:val="000000" w:themeColor="text1"/>
          <w:sz w:val="24"/>
          <w:szCs w:val="24"/>
        </w:rPr>
      </w:pPr>
    </w:p>
    <w:p w:rsidR="00656734" w:rsidRPr="00534049" w:rsidRDefault="00656734" w:rsidP="00DF3C78">
      <w:pPr>
        <w:pStyle w:val="a7"/>
        <w:tabs>
          <w:tab w:val="left" w:pos="993"/>
        </w:tabs>
        <w:ind w:firstLine="567"/>
        <w:jc w:val="both"/>
        <w:rPr>
          <w:rFonts w:ascii="Times New Roman" w:hAnsi="Times New Roman" w:cs="Times New Roman"/>
          <w:b/>
        </w:rPr>
      </w:pPr>
      <w:r w:rsidRPr="00534049">
        <w:rPr>
          <w:rStyle w:val="11"/>
          <w:rFonts w:eastAsia="Courier New"/>
          <w:b/>
          <w:color w:val="000000" w:themeColor="text1"/>
          <w:sz w:val="24"/>
          <w:szCs w:val="24"/>
          <w:u w:val="none"/>
        </w:rPr>
        <w:t>Требования к схемам подключения приборов учета электрической энергии</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Подключение прибора учета к электрической сети необходимо осуществлять в соответствии со схемами подключения, приведенными в паспорте на подключаемый прибор учета.</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br w:type="page"/>
      </w:r>
    </w:p>
    <w:p w:rsidR="00656734" w:rsidRPr="00534049" w:rsidRDefault="00656734" w:rsidP="00DF3C78">
      <w:pPr>
        <w:pStyle w:val="a7"/>
        <w:tabs>
          <w:tab w:val="left" w:pos="993"/>
        </w:tabs>
        <w:ind w:firstLine="567"/>
        <w:jc w:val="both"/>
        <w:rPr>
          <w:rStyle w:val="11"/>
          <w:rFonts w:eastAsia="Courier New"/>
          <w:color w:val="000000" w:themeColor="text1"/>
          <w:sz w:val="24"/>
          <w:szCs w:val="24"/>
        </w:rPr>
      </w:pPr>
      <w:r w:rsidRPr="00534049">
        <w:rPr>
          <w:rStyle w:val="a6"/>
          <w:rFonts w:eastAsia="Courier New"/>
          <w:sz w:val="24"/>
          <w:szCs w:val="24"/>
          <w:u w:val="single"/>
        </w:rPr>
        <w:lastRenderedPageBreak/>
        <w:t>ЮЛ-</w:t>
      </w:r>
      <w:r w:rsidR="004F5755" w:rsidRPr="00534049">
        <w:rPr>
          <w:rStyle w:val="a6"/>
          <w:rFonts w:eastAsia="Courier New"/>
          <w:sz w:val="24"/>
          <w:szCs w:val="24"/>
          <w:u w:val="single"/>
        </w:rPr>
        <w:t>2</w:t>
      </w:r>
      <w:r w:rsidR="004F5755" w:rsidRPr="00534049">
        <w:rPr>
          <w:rStyle w:val="a6"/>
          <w:rFonts w:eastAsia="Courier New"/>
          <w:sz w:val="24"/>
          <w:szCs w:val="24"/>
        </w:rPr>
        <w:t xml:space="preserve"> </w:t>
      </w:r>
      <w:r w:rsidRPr="00534049">
        <w:rPr>
          <w:rStyle w:val="a6"/>
          <w:rFonts w:eastAsia="Courier New"/>
          <w:bCs w:val="0"/>
          <w:sz w:val="24"/>
          <w:szCs w:val="24"/>
        </w:rPr>
        <w:t xml:space="preserve">Организация учета электроэнергии юридического лица с присоединенной мощностью до 670 </w:t>
      </w:r>
      <w:proofErr w:type="spellStart"/>
      <w:r w:rsidRPr="00534049">
        <w:rPr>
          <w:rStyle w:val="a6"/>
          <w:rFonts w:eastAsia="Courier New"/>
          <w:bCs w:val="0"/>
          <w:sz w:val="24"/>
          <w:szCs w:val="24"/>
        </w:rPr>
        <w:t>кВА</w:t>
      </w:r>
      <w:proofErr w:type="spellEnd"/>
      <w:r w:rsidRPr="00534049">
        <w:rPr>
          <w:rStyle w:val="a6"/>
          <w:rFonts w:eastAsia="Courier New"/>
          <w:bCs w:val="0"/>
          <w:sz w:val="24"/>
          <w:szCs w:val="24"/>
        </w:rPr>
        <w:t xml:space="preserve"> на напряжении 6-35 </w:t>
      </w:r>
      <w:proofErr w:type="spellStart"/>
      <w:r w:rsidRPr="00534049">
        <w:rPr>
          <w:rStyle w:val="a6"/>
          <w:rFonts w:eastAsia="Courier New"/>
          <w:bCs w:val="0"/>
          <w:sz w:val="24"/>
          <w:szCs w:val="24"/>
        </w:rPr>
        <w:t>кВ.</w:t>
      </w:r>
      <w:proofErr w:type="spellEnd"/>
    </w:p>
    <w:p w:rsidR="00656734" w:rsidRPr="00534049" w:rsidRDefault="00656734" w:rsidP="00DF3C78">
      <w:pPr>
        <w:pStyle w:val="a7"/>
        <w:tabs>
          <w:tab w:val="left" w:pos="993"/>
        </w:tabs>
        <w:ind w:firstLine="567"/>
        <w:jc w:val="both"/>
        <w:rPr>
          <w:rStyle w:val="11"/>
          <w:rFonts w:eastAsia="Courier New"/>
          <w:color w:val="000000" w:themeColor="text1"/>
          <w:sz w:val="24"/>
          <w:szCs w:val="24"/>
        </w:rPr>
      </w:pPr>
    </w:p>
    <w:p w:rsidR="00656734" w:rsidRPr="00534049" w:rsidRDefault="00656734" w:rsidP="00DF3C78">
      <w:pPr>
        <w:pStyle w:val="a7"/>
        <w:tabs>
          <w:tab w:val="left" w:pos="993"/>
        </w:tabs>
        <w:ind w:firstLine="567"/>
        <w:jc w:val="both"/>
        <w:rPr>
          <w:rFonts w:ascii="Times New Roman" w:hAnsi="Times New Roman" w:cs="Times New Roman"/>
          <w:b/>
        </w:rPr>
      </w:pPr>
      <w:r w:rsidRPr="00534049">
        <w:rPr>
          <w:rStyle w:val="11"/>
          <w:rFonts w:eastAsia="Courier New"/>
          <w:b/>
          <w:color w:val="000000" w:themeColor="text1"/>
          <w:sz w:val="24"/>
          <w:szCs w:val="24"/>
          <w:u w:val="none"/>
        </w:rPr>
        <w:t>Требования к приборам учета электрической энергии</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Для учета электрической энергии использовать приборы, соответствующие требованиям законодательства Российской Федерации об обеспечении единства измерений, а также установленным в разделе Х Правил организации учета электрической энергии на розничных рынках требованиям, в том числе по их классу точности, быть допущенными в эксплуатацию в установленном порядке, иметь неповрежденные контрольные пломбы и (или) знаки визуального контроля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Основные положения функционирования розничных рынков электрической энергии, Раздел X. Правила организации учета электрической энергии на розничных рынках, п.137. Утверждены постановлением правительства РФ № 442 от 04.05.2012г</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Учет активной электроэнергии трехфазного тока должен производиться с помощью трехфазных счетчиков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1.5.14</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Каждый установленный расчетный счетчик должен иметь на винтах, крепящих кожух счетчика, пломбы с клеймом </w:t>
      </w:r>
      <w:proofErr w:type="spellStart"/>
      <w:r w:rsidRPr="00534049">
        <w:rPr>
          <w:rFonts w:ascii="Times New Roman" w:hAnsi="Times New Roman" w:cs="Times New Roman"/>
        </w:rPr>
        <w:t>госповерителя</w:t>
      </w:r>
      <w:proofErr w:type="spellEnd"/>
      <w:r w:rsidRPr="00534049">
        <w:rPr>
          <w:rFonts w:ascii="Times New Roman" w:hAnsi="Times New Roman" w:cs="Times New Roman"/>
        </w:rPr>
        <w:t xml:space="preserve">, а на зажимной крышке - пломбу энергоснабжающей организации. На вновь устанавливаемых трехфазных счетчиках должны быть пломбы государственной поверки с давностью не более 12 мес.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1.5.13</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Допустимый класс точности расчетных счетчиков электроэнергии должен быть:</w:t>
      </w:r>
    </w:p>
    <w:p w:rsidR="00656734" w:rsidRPr="00534049" w:rsidRDefault="00656734" w:rsidP="004F5755">
      <w:pPr>
        <w:pStyle w:val="a7"/>
        <w:numPr>
          <w:ilvl w:val="0"/>
          <w:numId w:val="24"/>
        </w:numPr>
        <w:tabs>
          <w:tab w:val="left" w:pos="993"/>
        </w:tabs>
        <w:ind w:left="0" w:firstLine="567"/>
        <w:jc w:val="both"/>
        <w:rPr>
          <w:rFonts w:ascii="Times New Roman" w:hAnsi="Times New Roman" w:cs="Times New Roman"/>
        </w:rPr>
      </w:pPr>
      <w:r w:rsidRPr="00534049">
        <w:rPr>
          <w:rStyle w:val="41"/>
          <w:rFonts w:eastAsia="Courier New"/>
          <w:i w:val="0"/>
          <w:color w:val="000000" w:themeColor="text1"/>
          <w:sz w:val="24"/>
          <w:szCs w:val="24"/>
        </w:rPr>
        <w:t xml:space="preserve">для учета электроэнергии, потребляемой юридическими лицами, - не хуже 1,0. </w:t>
      </w:r>
      <w:r w:rsidRPr="00534049">
        <w:rPr>
          <w:rFonts w:ascii="Times New Roman" w:hAnsi="Times New Roman" w:cs="Times New Roman"/>
        </w:rPr>
        <w:t>(</w:t>
      </w:r>
      <w:r w:rsidRPr="00534049">
        <w:rPr>
          <w:rFonts w:ascii="Times New Roman" w:hAnsi="Times New Roman" w:cs="Times New Roman"/>
          <w:i/>
        </w:rPr>
        <w:t xml:space="preserve">Основные положения функционирования розничных рынков электрической энергии, Раздел </w:t>
      </w:r>
      <w:r w:rsidRPr="00534049">
        <w:rPr>
          <w:rFonts w:ascii="Times New Roman" w:hAnsi="Times New Roman" w:cs="Times New Roman"/>
          <w:i/>
          <w:lang w:val="en-US"/>
        </w:rPr>
        <w:t>X</w:t>
      </w:r>
      <w:r w:rsidRPr="00534049">
        <w:rPr>
          <w:rFonts w:ascii="Times New Roman" w:hAnsi="Times New Roman" w:cs="Times New Roman"/>
          <w:i/>
        </w:rPr>
        <w:t>. Правила организации учета электрической энергии на розничных рынках, п.139. Утверждены постановлением правительства РФ № 442 от 04.05.2012г</w:t>
      </w:r>
      <w:r w:rsidRPr="00534049">
        <w:rPr>
          <w:rFonts w:ascii="Times New Roman" w:hAnsi="Times New Roman" w:cs="Times New Roman"/>
        </w:rPr>
        <w:t>);</w:t>
      </w:r>
    </w:p>
    <w:p w:rsidR="00656734" w:rsidRPr="00534049" w:rsidRDefault="00656734" w:rsidP="004F5755">
      <w:pPr>
        <w:pStyle w:val="a7"/>
        <w:numPr>
          <w:ilvl w:val="0"/>
          <w:numId w:val="24"/>
        </w:numPr>
        <w:tabs>
          <w:tab w:val="left" w:pos="993"/>
        </w:tabs>
        <w:ind w:left="0" w:firstLine="567"/>
        <w:jc w:val="both"/>
        <w:rPr>
          <w:rFonts w:ascii="Times New Roman" w:hAnsi="Times New Roman" w:cs="Times New Roman"/>
        </w:rPr>
      </w:pPr>
      <w:r w:rsidRPr="00534049">
        <w:rPr>
          <w:rStyle w:val="41"/>
          <w:rFonts w:eastAsia="Courier New"/>
          <w:i w:val="0"/>
          <w:color w:val="000000" w:themeColor="text1"/>
          <w:sz w:val="24"/>
          <w:szCs w:val="24"/>
        </w:rPr>
        <w:t>для учета объемов производства электрической энергии производителями электрической энергии (мощности) на розничных рынках - не хуже 0,5</w:t>
      </w:r>
      <w:r w:rsidRPr="00534049">
        <w:rPr>
          <w:rStyle w:val="41"/>
          <w:rFonts w:eastAsia="Courier New"/>
          <w:i w:val="0"/>
          <w:color w:val="000000" w:themeColor="text1"/>
          <w:sz w:val="24"/>
          <w:szCs w:val="24"/>
          <w:lang w:val="en-US"/>
        </w:rPr>
        <w:t>S</w:t>
      </w:r>
      <w:r w:rsidRPr="00534049">
        <w:rPr>
          <w:rStyle w:val="41"/>
          <w:rFonts w:eastAsia="Courier New"/>
          <w:i w:val="0"/>
          <w:color w:val="000000" w:themeColor="text1"/>
          <w:sz w:val="24"/>
          <w:szCs w:val="24"/>
        </w:rPr>
        <w:t xml:space="preserve">. </w:t>
      </w:r>
      <w:r w:rsidRPr="00534049">
        <w:rPr>
          <w:rFonts w:ascii="Times New Roman" w:hAnsi="Times New Roman" w:cs="Times New Roman"/>
        </w:rPr>
        <w:t>(</w:t>
      </w:r>
      <w:r w:rsidRPr="00534049">
        <w:rPr>
          <w:rFonts w:ascii="Times New Roman" w:hAnsi="Times New Roman" w:cs="Times New Roman"/>
          <w:i/>
        </w:rPr>
        <w:t xml:space="preserve">Основные положения функционирования розничных рынков электрической энергии, Раздел </w:t>
      </w:r>
      <w:r w:rsidRPr="00534049">
        <w:rPr>
          <w:rFonts w:ascii="Times New Roman" w:hAnsi="Times New Roman" w:cs="Times New Roman"/>
          <w:i/>
          <w:lang w:val="en-US"/>
        </w:rPr>
        <w:t>X</w:t>
      </w:r>
      <w:r w:rsidRPr="00534049">
        <w:rPr>
          <w:rFonts w:ascii="Times New Roman" w:hAnsi="Times New Roman" w:cs="Times New Roman"/>
          <w:i/>
        </w:rPr>
        <w:t>. Правила организации учета электрической энергии на розничных рынках, п.141. Утверждены постановлением правительства РФ № 442 от 04.05.2012г</w:t>
      </w:r>
      <w:r w:rsidRPr="00534049">
        <w:rPr>
          <w:rFonts w:ascii="Times New Roman" w:hAnsi="Times New Roman" w:cs="Times New Roman"/>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Приборы учета, предназначенные для учета объемов производства электрической энергии производителями электрической энергии (мощности) на розничных рынках, должны позволять измерять почасовые объемы производства электрической энергии и обеспечивать хранение данных о почасовых объемах производства электрической энергии (мощности) за последние 120 дней и более или быть включенными в систему учета.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Основные положения функционирования розничных рынков электрической энергии, Раздел X. Правила организации учета электрической энергии на розничных рынках, п.141. Утверждены постановлением правительства РФ № 442 от 04.05.2012г</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Класс точности счетчиков реактивной электроэнергии должен выбираться на одну ступень ниже соответствующего класса точности счетчиков активной электроэнергии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1.5.15.</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Style w:val="11"/>
          <w:rFonts w:eastAsia="Courier New"/>
          <w:color w:val="000000" w:themeColor="text1"/>
          <w:sz w:val="24"/>
          <w:szCs w:val="24"/>
        </w:rPr>
      </w:pPr>
    </w:p>
    <w:p w:rsidR="00656734" w:rsidRPr="00534049" w:rsidRDefault="00656734" w:rsidP="00DF3C78">
      <w:pPr>
        <w:pStyle w:val="a7"/>
        <w:tabs>
          <w:tab w:val="left" w:pos="993"/>
        </w:tabs>
        <w:ind w:firstLine="567"/>
        <w:jc w:val="both"/>
        <w:rPr>
          <w:rFonts w:ascii="Times New Roman" w:hAnsi="Times New Roman" w:cs="Times New Roman"/>
          <w:b/>
        </w:rPr>
      </w:pPr>
      <w:r w:rsidRPr="00534049">
        <w:rPr>
          <w:rStyle w:val="11"/>
          <w:rFonts w:eastAsia="Courier New"/>
          <w:b/>
          <w:color w:val="000000" w:themeColor="text1"/>
          <w:sz w:val="24"/>
          <w:szCs w:val="24"/>
          <w:u w:val="none"/>
        </w:rPr>
        <w:t>Требования к условиям размещения приборов учета электроэнергии</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Места установки, схемы подключения и метрологические характеристики приборов учета должны соответствовать требованиям, установленным законодательством Российской Федерации об обеспечении единства измерений и о техническом регулировании.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Основные положения функционирования розничных рынков электрической энергии, Раздел X. Правила организации учета электрической энергии на розничных рынках, п.147. Утверждены постановлением правительства РФ № 442 от 04.05.2012г</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Счетчики для расчета </w:t>
      </w:r>
      <w:proofErr w:type="spellStart"/>
      <w:r w:rsidRPr="00534049">
        <w:rPr>
          <w:rFonts w:ascii="Times New Roman" w:hAnsi="Times New Roman" w:cs="Times New Roman"/>
        </w:rPr>
        <w:t>электроснабжающей</w:t>
      </w:r>
      <w:proofErr w:type="spellEnd"/>
      <w:r w:rsidRPr="00534049">
        <w:rPr>
          <w:rFonts w:ascii="Times New Roman" w:hAnsi="Times New Roman" w:cs="Times New Roman"/>
        </w:rPr>
        <w:t xml:space="preserve"> организации с потребителями электроэнергии рекомендуется устанавливать на границе раздела сети (</w:t>
      </w:r>
      <w:r w:rsidRPr="00534049">
        <w:rPr>
          <w:rFonts w:ascii="Times New Roman" w:hAnsi="Times New Roman" w:cs="Times New Roman"/>
          <w:i/>
        </w:rPr>
        <w:t xml:space="preserve">по балансовой принадлежности) </w:t>
      </w:r>
      <w:proofErr w:type="spellStart"/>
      <w:r w:rsidRPr="00534049">
        <w:rPr>
          <w:rFonts w:ascii="Times New Roman" w:hAnsi="Times New Roman" w:cs="Times New Roman"/>
          <w:i/>
        </w:rPr>
        <w:t>электроснабжающей</w:t>
      </w:r>
      <w:proofErr w:type="spellEnd"/>
      <w:r w:rsidRPr="00534049">
        <w:rPr>
          <w:rFonts w:ascii="Times New Roman" w:hAnsi="Times New Roman" w:cs="Times New Roman"/>
          <w:i/>
        </w:rPr>
        <w:t xml:space="preserve"> организации и потребителя </w:t>
      </w:r>
      <w:r w:rsidRPr="00534049">
        <w:rPr>
          <w:rStyle w:val="a4"/>
          <w:rFonts w:eastAsia="Courier New"/>
          <w:i w:val="0"/>
          <w:color w:val="000000" w:themeColor="text1"/>
          <w:sz w:val="24"/>
          <w:szCs w:val="24"/>
        </w:rPr>
        <w:t>(ПУЭ, Глава 1.5. Учет электроэнергии, п. 1.5.6).</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При отсутствии технической возможности установки прибора учета на границе балансовой принадлежности прибор учета подлежит установке в месте, максимально приближенном к границе балансовой принадлежности, в котором имеется техническая возможность его установки. При этом по соглашению между смежными субъектами розничного рынка прибор учета, подлежащий использованию для определения объемов потребления (производства, передачи) электрической </w:t>
      </w:r>
      <w:r w:rsidRPr="00534049">
        <w:rPr>
          <w:rFonts w:ascii="Times New Roman" w:hAnsi="Times New Roman" w:cs="Times New Roman"/>
        </w:rPr>
        <w:lastRenderedPageBreak/>
        <w:t xml:space="preserve">энергии одного субъекта, может быть установлен в границах объектов электроэнергетики (энергопринимающих устройств) другого смежного субъекта. В случае, если прибор учета, расположен не на границе балансовой принадлежности объектов электроэнергетики (энергопринимающих устройств) смежных субъектов розничного рынка, то объем потребления (производства, передачи) электрической энергии, определенный на основании показаний такого прибора учета, в целях осуществления расчетов по договору подлежит корректировке на </w:t>
      </w:r>
      <w:r w:rsidRPr="00534049">
        <w:rPr>
          <w:rStyle w:val="41"/>
          <w:rFonts w:eastAsia="Courier New"/>
          <w:i w:val="0"/>
          <w:color w:val="000000" w:themeColor="text1"/>
          <w:sz w:val="24"/>
          <w:szCs w:val="24"/>
        </w:rPr>
        <w:t xml:space="preserve">величину потерь электрической энергии, возникающих на участке сети от границы балансовой принадлежности объектов электроэнергетики (энергопринимающих устройств) до места установки прибора учета. </w:t>
      </w:r>
      <w:r w:rsidRPr="00534049">
        <w:rPr>
          <w:rStyle w:val="4"/>
          <w:rFonts w:eastAsia="Courier New"/>
          <w:i w:val="0"/>
          <w:color w:val="000000" w:themeColor="text1"/>
          <w:sz w:val="24"/>
          <w:szCs w:val="24"/>
        </w:rPr>
        <w:t>(</w:t>
      </w:r>
      <w:r w:rsidRPr="00534049">
        <w:rPr>
          <w:rStyle w:val="4"/>
          <w:rFonts w:eastAsia="Courier New"/>
          <w:color w:val="000000" w:themeColor="text1"/>
          <w:sz w:val="24"/>
          <w:szCs w:val="24"/>
        </w:rPr>
        <w:t>Основные положения функционирования розничных рынков электрической энергии, Раздел X. Правила организации учета электрической энергии на розничных рынках, п.144. Утверждены постановлением правительства РФ № 442 от 04.05.2012г</w:t>
      </w:r>
      <w:r w:rsidRPr="00534049">
        <w:rPr>
          <w:rStyle w:val="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Приборы учета, предназначенные для учета объемов производства электрической энергии производителями электрической энергии (мощности) на розничных рынках, должны быть установлены в местах присоединения объектов по производству электрической энергии (мощности) к объектам электросетевого хозяйства производителя электрической энергии (мощности) на розничном рынке, а также на границе балансовой принадлежности объектов электросетевого хозяйства производителя электрической энергии (мощности) на розничном рынке и смежных субъектов (потребителей, сетевых организаций).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 xml:space="preserve">Основные положения функционирования розничных рынков электрической энергии, Раздел </w:t>
      </w:r>
      <w:r w:rsidRPr="00534049">
        <w:rPr>
          <w:rStyle w:val="a4"/>
          <w:rFonts w:eastAsia="Courier New"/>
          <w:color w:val="000000" w:themeColor="text1"/>
          <w:sz w:val="24"/>
          <w:szCs w:val="24"/>
          <w:lang w:val="en-US"/>
        </w:rPr>
        <w:t>X</w:t>
      </w:r>
      <w:r w:rsidRPr="00534049">
        <w:rPr>
          <w:rStyle w:val="a4"/>
          <w:rFonts w:eastAsia="Courier New"/>
          <w:color w:val="000000" w:themeColor="text1"/>
          <w:sz w:val="24"/>
          <w:szCs w:val="24"/>
        </w:rPr>
        <w:t>. Правила организации учета электрической энергии на розничных рынках, п.141. Утверждены постановлением правительства РФ № 442 от 04.05.2012г</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На электростанциях мощностью до 1 МВт расчетные счетчики активной электроэнергии должны устанавливаться только для генераторов и трансформаторов СН или только для трансформаторов СН и отходящих линий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1.5.8</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Расчетные счетчики активной электроэнергии на подстанции, принадлежащей потребителю, должны устанавливаться:</w:t>
      </w:r>
    </w:p>
    <w:p w:rsidR="00656734" w:rsidRPr="00534049" w:rsidRDefault="00656734" w:rsidP="00510204">
      <w:pPr>
        <w:pStyle w:val="a7"/>
        <w:numPr>
          <w:ilvl w:val="0"/>
          <w:numId w:val="25"/>
        </w:numPr>
        <w:tabs>
          <w:tab w:val="left" w:pos="993"/>
        </w:tabs>
        <w:ind w:left="0" w:firstLine="567"/>
        <w:jc w:val="both"/>
        <w:rPr>
          <w:rFonts w:ascii="Times New Roman" w:hAnsi="Times New Roman" w:cs="Times New Roman"/>
        </w:rPr>
      </w:pPr>
      <w:r w:rsidRPr="00534049">
        <w:rPr>
          <w:rFonts w:ascii="Times New Roman" w:hAnsi="Times New Roman" w:cs="Times New Roman"/>
        </w:rPr>
        <w:t>на вводе (приемном конце) линии электропередачи в подстанцию потребителя в соответствии с</w:t>
      </w:r>
      <w:r w:rsidR="00510204" w:rsidRPr="00534049">
        <w:rPr>
          <w:rFonts w:ascii="Times New Roman" w:hAnsi="Times New Roman" w:cs="Times New Roman"/>
        </w:rPr>
        <w:t xml:space="preserve"> 1.5.10. </w:t>
      </w:r>
      <w:r w:rsidRPr="00534049">
        <w:rPr>
          <w:rFonts w:ascii="Times New Roman" w:hAnsi="Times New Roman" w:cs="Times New Roman"/>
        </w:rPr>
        <w:t>ПУЭ при отсутствии электрической связи с другой подстанцией энергосистемы или другого потребителя на питающем напряжении;</w:t>
      </w:r>
    </w:p>
    <w:p w:rsidR="00656734" w:rsidRPr="00534049" w:rsidRDefault="00656734" w:rsidP="00510204">
      <w:pPr>
        <w:pStyle w:val="a7"/>
        <w:numPr>
          <w:ilvl w:val="0"/>
          <w:numId w:val="25"/>
        </w:numPr>
        <w:tabs>
          <w:tab w:val="left" w:pos="993"/>
        </w:tabs>
        <w:ind w:left="0" w:firstLine="567"/>
        <w:jc w:val="both"/>
        <w:rPr>
          <w:rFonts w:ascii="Times New Roman" w:hAnsi="Times New Roman" w:cs="Times New Roman"/>
        </w:rPr>
      </w:pPr>
      <w:r w:rsidRPr="00534049">
        <w:rPr>
          <w:rFonts w:ascii="Times New Roman" w:hAnsi="Times New Roman" w:cs="Times New Roman"/>
        </w:rPr>
        <w:t>на стороне высшего напряжения трансформаторов подстанции потребителя при наличии электрической связи с другой подстанцией энергосистемы или наличии другого потребителя на питающем напряжении.</w:t>
      </w:r>
    </w:p>
    <w:p w:rsidR="00656734" w:rsidRPr="00534049" w:rsidRDefault="00656734" w:rsidP="00510204">
      <w:pPr>
        <w:pStyle w:val="a7"/>
        <w:tabs>
          <w:tab w:val="left" w:pos="993"/>
        </w:tabs>
        <w:ind w:firstLine="567"/>
        <w:jc w:val="both"/>
        <w:rPr>
          <w:rFonts w:ascii="Times New Roman" w:hAnsi="Times New Roman" w:cs="Times New Roman"/>
        </w:rPr>
      </w:pPr>
      <w:r w:rsidRPr="00534049">
        <w:rPr>
          <w:rFonts w:ascii="Times New Roman" w:hAnsi="Times New Roman" w:cs="Times New Roman"/>
        </w:rPr>
        <w:t>Допускается установка счетчиков на стороне низшего напряжения трансформаторов в случаях, когда трансформаторы тока, выбранные по току КЗ или по характеристикам дифференциальной защиты шин, не обеспечивают требуемой точности учета электроэнергии, а также когда у имеющихся встроенных трансформаторов тока отсутствует обмотка класса точности 0,5.</w:t>
      </w:r>
    </w:p>
    <w:p w:rsidR="00656734" w:rsidRPr="00534049" w:rsidRDefault="00656734" w:rsidP="00510204">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В случае, когда установка дополнительных комплектов трансформаторов тока со стороны низшего напряжения силовых трансформаторов для включения расчетных счетчиков невозможна (КРУ, КРУН), допускается организация учета на отходящих линиях 6 - 10 </w:t>
      </w:r>
      <w:proofErr w:type="spellStart"/>
      <w:r w:rsidRPr="00534049">
        <w:rPr>
          <w:rFonts w:ascii="Times New Roman" w:hAnsi="Times New Roman" w:cs="Times New Roman"/>
        </w:rPr>
        <w:t>кВ</w:t>
      </w:r>
      <w:proofErr w:type="spellEnd"/>
      <w:r w:rsidRPr="00534049">
        <w:rPr>
          <w:rFonts w:ascii="Times New Roman" w:hAnsi="Times New Roman" w:cs="Times New Roman"/>
        </w:rPr>
        <w:t>;</w:t>
      </w:r>
    </w:p>
    <w:p w:rsidR="00656734" w:rsidRPr="00534049" w:rsidRDefault="00656734" w:rsidP="00510204">
      <w:pPr>
        <w:pStyle w:val="a7"/>
        <w:numPr>
          <w:ilvl w:val="0"/>
          <w:numId w:val="25"/>
        </w:numPr>
        <w:tabs>
          <w:tab w:val="left" w:pos="993"/>
        </w:tabs>
        <w:ind w:left="0" w:firstLine="567"/>
        <w:jc w:val="both"/>
        <w:rPr>
          <w:rFonts w:ascii="Times New Roman" w:hAnsi="Times New Roman" w:cs="Times New Roman"/>
        </w:rPr>
      </w:pPr>
      <w:r w:rsidRPr="00534049">
        <w:rPr>
          <w:rFonts w:ascii="Times New Roman" w:hAnsi="Times New Roman" w:cs="Times New Roman"/>
        </w:rPr>
        <w:t>на стороне среднего и низшего напряжений силовых трансформаторов, если на стороне высшего напряжения применение измерительных трансформаторов не требуется для других целей;</w:t>
      </w:r>
    </w:p>
    <w:p w:rsidR="00656734" w:rsidRPr="00534049" w:rsidRDefault="00656734" w:rsidP="00510204">
      <w:pPr>
        <w:pStyle w:val="a7"/>
        <w:numPr>
          <w:ilvl w:val="0"/>
          <w:numId w:val="25"/>
        </w:numPr>
        <w:tabs>
          <w:tab w:val="left" w:pos="993"/>
        </w:tabs>
        <w:ind w:left="0" w:firstLine="567"/>
        <w:jc w:val="both"/>
        <w:rPr>
          <w:rFonts w:ascii="Times New Roman" w:hAnsi="Times New Roman" w:cs="Times New Roman"/>
        </w:rPr>
      </w:pPr>
      <w:r w:rsidRPr="00534049">
        <w:rPr>
          <w:rFonts w:ascii="Times New Roman" w:hAnsi="Times New Roman" w:cs="Times New Roman"/>
        </w:rPr>
        <w:t>на трансформаторах СН, если электроэнергия, отпущенная на собственные нужды, не учитывается другими счетчиками; при этом счетчики рекомендуется устанавливать со стороны низшего напряжения;</w:t>
      </w:r>
    </w:p>
    <w:p w:rsidR="00656734" w:rsidRPr="00534049" w:rsidRDefault="00656734" w:rsidP="00510204">
      <w:pPr>
        <w:pStyle w:val="a7"/>
        <w:numPr>
          <w:ilvl w:val="0"/>
          <w:numId w:val="25"/>
        </w:numPr>
        <w:tabs>
          <w:tab w:val="left" w:pos="993"/>
        </w:tabs>
        <w:ind w:left="0" w:firstLine="567"/>
        <w:jc w:val="both"/>
        <w:rPr>
          <w:rFonts w:ascii="Times New Roman" w:hAnsi="Times New Roman" w:cs="Times New Roman"/>
        </w:rPr>
      </w:pPr>
      <w:r w:rsidRPr="00534049">
        <w:rPr>
          <w:rFonts w:ascii="Times New Roman" w:hAnsi="Times New Roman" w:cs="Times New Roman"/>
        </w:rPr>
        <w:t>на границе раздела основного потребителя и постороннего потребителя (</w:t>
      </w:r>
      <w:proofErr w:type="spellStart"/>
      <w:r w:rsidRPr="00534049">
        <w:rPr>
          <w:rFonts w:ascii="Times New Roman" w:hAnsi="Times New Roman" w:cs="Times New Roman"/>
        </w:rPr>
        <w:t>субабонента</w:t>
      </w:r>
      <w:proofErr w:type="spellEnd"/>
      <w:r w:rsidRPr="00534049">
        <w:rPr>
          <w:rFonts w:ascii="Times New Roman" w:hAnsi="Times New Roman" w:cs="Times New Roman"/>
        </w:rPr>
        <w:t>), если от линии или трансформаторов потребителей питается еще посторонний потребитель, находящийся на самостоятельном балансе.</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Для потребителей каждой тарификационной группы следует устанавливать отдельные расчетные счетчики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1.5.11</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p>
    <w:p w:rsidR="00656734" w:rsidRPr="00534049" w:rsidRDefault="00656734" w:rsidP="00DF3C78">
      <w:pPr>
        <w:pStyle w:val="a7"/>
        <w:tabs>
          <w:tab w:val="left" w:pos="993"/>
        </w:tabs>
        <w:ind w:firstLine="567"/>
        <w:jc w:val="both"/>
        <w:rPr>
          <w:rFonts w:ascii="Times New Roman" w:hAnsi="Times New Roman" w:cs="Times New Roman"/>
          <w:b/>
        </w:rPr>
      </w:pPr>
      <w:r w:rsidRPr="00534049">
        <w:rPr>
          <w:rFonts w:ascii="Times New Roman" w:hAnsi="Times New Roman" w:cs="Times New Roman"/>
          <w:b/>
        </w:rPr>
        <w:t>Счетчики реактивной электроэнергии должны устанавливаться</w:t>
      </w:r>
    </w:p>
    <w:p w:rsidR="00656734" w:rsidRPr="00534049" w:rsidRDefault="00656734" w:rsidP="00510204">
      <w:pPr>
        <w:pStyle w:val="a7"/>
        <w:numPr>
          <w:ilvl w:val="0"/>
          <w:numId w:val="26"/>
        </w:numPr>
        <w:tabs>
          <w:tab w:val="left" w:pos="993"/>
        </w:tabs>
        <w:ind w:left="0" w:firstLine="567"/>
        <w:jc w:val="both"/>
        <w:rPr>
          <w:rFonts w:ascii="Times New Roman" w:hAnsi="Times New Roman" w:cs="Times New Roman"/>
        </w:rPr>
      </w:pPr>
      <w:r w:rsidRPr="00534049">
        <w:rPr>
          <w:rFonts w:ascii="Times New Roman" w:hAnsi="Times New Roman" w:cs="Times New Roman"/>
        </w:rPr>
        <w:t>на тех же элементах схемы, на которых установлены счетчики активной электроэнергии для потребителей, рассчитывающихся за электроэнергию с учетом разрешенной к использованию реактивной мощности;</w:t>
      </w:r>
    </w:p>
    <w:p w:rsidR="00656734" w:rsidRPr="00534049" w:rsidRDefault="00656734" w:rsidP="00510204">
      <w:pPr>
        <w:pStyle w:val="a7"/>
        <w:numPr>
          <w:ilvl w:val="0"/>
          <w:numId w:val="26"/>
        </w:numPr>
        <w:tabs>
          <w:tab w:val="left" w:pos="993"/>
        </w:tabs>
        <w:ind w:left="0" w:firstLine="567"/>
        <w:jc w:val="both"/>
        <w:rPr>
          <w:rFonts w:ascii="Times New Roman" w:hAnsi="Times New Roman" w:cs="Times New Roman"/>
        </w:rPr>
      </w:pPr>
      <w:r w:rsidRPr="00534049">
        <w:rPr>
          <w:rFonts w:ascii="Times New Roman" w:hAnsi="Times New Roman" w:cs="Times New Roman"/>
        </w:rPr>
        <w:t xml:space="preserve">на присоединениях источников реактивной мощности потребителей, если по ним </w:t>
      </w:r>
      <w:r w:rsidRPr="00534049">
        <w:rPr>
          <w:rFonts w:ascii="Times New Roman" w:hAnsi="Times New Roman" w:cs="Times New Roman"/>
        </w:rPr>
        <w:lastRenderedPageBreak/>
        <w:t xml:space="preserve">производится расчет за электроэнергию, выданную в сеть энергосистемы, или осуществляется контроль заданного режима работы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1.5.12</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Счетчики должны размещаться в легко доступных для обслуживания сухих помещениях, в достаточно свободном и не стесненном для работы месте с температурой в зимнее время не ниже 0 град. </w:t>
      </w:r>
      <w:r w:rsidRPr="00534049">
        <w:rPr>
          <w:rFonts w:ascii="Times New Roman" w:hAnsi="Times New Roman" w:cs="Times New Roman"/>
          <w:lang w:val="en-US"/>
        </w:rPr>
        <w:t>C</w:t>
      </w:r>
      <w:r w:rsidRPr="00534049">
        <w:rPr>
          <w:rFonts w:ascii="Times New Roman" w:hAnsi="Times New Roman" w:cs="Times New Roman"/>
        </w:rPr>
        <w:t xml:space="preserve">. Счетчики общепромышленного исполнения не разрешается устанавливать в помещениях, где по производственным условиям температура может часто превышать +40 град. </w:t>
      </w:r>
      <w:r w:rsidRPr="00534049">
        <w:rPr>
          <w:rFonts w:ascii="Times New Roman" w:hAnsi="Times New Roman" w:cs="Times New Roman"/>
          <w:lang w:val="en-US"/>
        </w:rPr>
        <w:t>C</w:t>
      </w:r>
      <w:r w:rsidRPr="00534049">
        <w:rPr>
          <w:rFonts w:ascii="Times New Roman" w:hAnsi="Times New Roman" w:cs="Times New Roman"/>
        </w:rPr>
        <w:t xml:space="preserve">, а также в помещениях с агрессивными средами. Допускается размещение счетчиков в неотапливаемых помещениях, а также в шкафах наружной установки. При этом должно быть предусмотрено стационарное их утепление на зимнее время посредством утепляющих шкафов, колпаков с подогревом воздуха внутри них электрической лампой или нагревательным элементом для обеспечения внутри колпака положительной температуры, но не выше +20 град. </w:t>
      </w:r>
      <w:r w:rsidRPr="00534049">
        <w:rPr>
          <w:rFonts w:ascii="Times New Roman" w:hAnsi="Times New Roman" w:cs="Times New Roman"/>
          <w:lang w:val="en-US"/>
        </w:rPr>
        <w:t>C</w:t>
      </w:r>
      <w:r w:rsidRPr="00534049">
        <w:rPr>
          <w:rFonts w:ascii="Times New Roman" w:hAnsi="Times New Roman" w:cs="Times New Roman"/>
        </w:rPr>
        <w:t xml:space="preserve">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1.5.27</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Счетчики должны устанавливаться в шкафах, камерах комплектных распределительных устройствах (КРУ, КРУН), на панелях, щитах, в нишах, на стенах, имеющих жесткую конструкцию. Допускается крепление счетчиков на деревянных, пластмассовых или металлических щитках. Высота от пола до коробки зажимов счетчиков должна быть в пределах 0,8 - 1,7 м. Допускается высота менее 0,8 м, но не менее 0,4 м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1.5.29</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В местах, где имеется опасность механических повреждений счетчиков или их загрязнения, или в местах, доступных для посторонних лиц (проходы, лестничные клетки и т.п.), для счетчиков должен предусматриваться запирающийся шкаф с окошком на уровне циферблата. Аналогичные шкафы должны устанавливаться также для совместного размещения счетчиков и трансформаторов тока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1.5.30</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Конструкции и размеры шкафов, ниш, щитков и т.п. должны обеспечивать удобный доступ к зажимам счетчиков и трансформаторов тока. Кроме того, должна быть обеспечена возможность удобной замены счетчика и установки его с уклоном не более 1 град. Конструкция его крепления должна обеспечивать возможность установки и съема счетчика с лицевой стороны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1.5.31</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Для безопасной установки и замены счетчиков должна предусматриваться возможность отключения счетчика установленными до него на расстоянии не более 10 м коммутационным аппаратом или предохранителями. Снятие напряжения должно предусматриваться со всех фаз, присоединяемых к счетчику.</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Если после счетчика отходит несколько линий, снабженных аппаратами защиты, установка общего аппарата защиты не требуется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7.1. Электроустановки жилых, общественных, административных и бытовых зданий, п. 7.1.65</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На подстанциях потребителей конструкция решеток и дверей камер, в которых установлены предохранители на стороне высшего напряжения трансформаторов напряжения, используемых для расчетного учета, должна обеспечивать возможность их пломбирования. Рукоятки приводов разъединителей трансформаторов напряжения, используемых для расчетного учета, должны иметь приспособления для их пломбирования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1.5.26</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Заземление (зануление) счетчиков и трансформаторов тока должно выполняться в соответствии с требованиями гл. 1.7 ПУЭ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1.5.37</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При наличии на объекте нескольких присоединений с отдельным учетом электроэнергии на панелях счетчиков должны быть надписи наименований присоединений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1.5.38</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Style w:val="11"/>
          <w:rFonts w:eastAsia="Courier New"/>
          <w:color w:val="000000" w:themeColor="text1"/>
          <w:sz w:val="24"/>
          <w:szCs w:val="24"/>
        </w:rPr>
      </w:pPr>
    </w:p>
    <w:p w:rsidR="00656734" w:rsidRPr="00534049" w:rsidRDefault="00656734" w:rsidP="00DF3C78">
      <w:pPr>
        <w:pStyle w:val="a7"/>
        <w:tabs>
          <w:tab w:val="left" w:pos="993"/>
        </w:tabs>
        <w:ind w:firstLine="567"/>
        <w:jc w:val="both"/>
        <w:rPr>
          <w:rFonts w:ascii="Times New Roman" w:hAnsi="Times New Roman" w:cs="Times New Roman"/>
          <w:b/>
        </w:rPr>
      </w:pPr>
      <w:r w:rsidRPr="00534049">
        <w:rPr>
          <w:rStyle w:val="11"/>
          <w:rFonts w:eastAsia="Courier New"/>
          <w:b/>
          <w:color w:val="000000" w:themeColor="text1"/>
          <w:sz w:val="24"/>
          <w:szCs w:val="24"/>
          <w:u w:val="none"/>
        </w:rPr>
        <w:t>Требования к измерительным трансформаторам</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Style w:val="41"/>
          <w:rFonts w:eastAsia="Courier New"/>
          <w:i w:val="0"/>
          <w:color w:val="000000" w:themeColor="text1"/>
          <w:sz w:val="24"/>
          <w:szCs w:val="24"/>
        </w:rPr>
        <w:t xml:space="preserve">Класс точности трансформаторов тока и напряжения для присоединения расчетных счетчиков электроэнергии должен быть не хуже 0,5. Допускается использование трансформаторов напряжения класса точности 1,0 для включения расчетных счетчиков класса точности 2,0 </w:t>
      </w:r>
      <w:r w:rsidRPr="00534049">
        <w:rPr>
          <w:rFonts w:ascii="Times New Roman" w:hAnsi="Times New Roman" w:cs="Times New Roman"/>
        </w:rPr>
        <w:t>(</w:t>
      </w:r>
      <w:r w:rsidRPr="00534049">
        <w:rPr>
          <w:rFonts w:ascii="Times New Roman" w:hAnsi="Times New Roman" w:cs="Times New Roman"/>
          <w:i/>
        </w:rPr>
        <w:t>ПУЭ, Глава 1.5. Учет электроэнергии, п. 1.5.16; Основные положения функционирования розничных рынков электрической энергии, Раздел X. Правила организации учета электрической энергии на розничных рынках, п.139. Утверждены постановлением правительства РФ № 442 от 04.05.2012г</w:t>
      </w:r>
      <w:r w:rsidRPr="00534049">
        <w:rPr>
          <w:rFonts w:ascii="Times New Roman" w:hAnsi="Times New Roman" w:cs="Times New Roman"/>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Допускается применение трансформаторов тока с завышенным коэффициентом трансформации (по условиям электродинамической и термической стойкости или защиты шин), если при </w:t>
      </w:r>
      <w:r w:rsidRPr="00534049">
        <w:rPr>
          <w:rFonts w:ascii="Times New Roman" w:hAnsi="Times New Roman" w:cs="Times New Roman"/>
        </w:rPr>
        <w:lastRenderedPageBreak/>
        <w:t xml:space="preserve">максимальной нагрузке присоединения ток во вторичной обмотке трансформатора тока будет составлять не менее 40% номинального тока счетчика, а при минимальной рабочей нагрузке - не менее 5%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1.5.17</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Трансформаторы напряжения, используемые только для учета и защищенные на стороне высшего напряжения предохранителями, должны иметь контроль целости предохранителей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1.5.24</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Нагрузка вторичных обмоток измерительных трансформаторов, к которым присоединяются счетчики, не должна превышать номинальных значений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1.5.19</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При нескольких системах шин и присоединении каждого трансформатора напряжения только к своей системе шин должно быть предусмотрено устройство для переключения цепей счетчиков каждого присоединения на трансформаторы напряжения соответствующих систем шин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1.5.25</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Style w:val="11"/>
          <w:rFonts w:eastAsia="Courier New"/>
          <w:color w:val="000000" w:themeColor="text1"/>
          <w:sz w:val="24"/>
          <w:szCs w:val="24"/>
        </w:rPr>
      </w:pPr>
    </w:p>
    <w:p w:rsidR="00656734" w:rsidRPr="00534049" w:rsidRDefault="00656734" w:rsidP="00DF3C78">
      <w:pPr>
        <w:pStyle w:val="a7"/>
        <w:tabs>
          <w:tab w:val="left" w:pos="993"/>
        </w:tabs>
        <w:ind w:firstLine="567"/>
        <w:jc w:val="both"/>
        <w:rPr>
          <w:rFonts w:ascii="Times New Roman" w:hAnsi="Times New Roman" w:cs="Times New Roman"/>
          <w:b/>
        </w:rPr>
      </w:pPr>
      <w:r w:rsidRPr="00534049">
        <w:rPr>
          <w:rStyle w:val="11"/>
          <w:rFonts w:eastAsia="Courier New"/>
          <w:b/>
          <w:color w:val="000000" w:themeColor="text1"/>
          <w:sz w:val="24"/>
          <w:szCs w:val="24"/>
          <w:u w:val="none"/>
        </w:rPr>
        <w:t>Требования к проводам для организации учета электроэнергии</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Электропроводки к счетчикам должны отвечать требованиям, приведенным в гл. 2.1 ПУЭ и 3.4. ПУЭ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1.5.32</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В электропроводке к расчетным счетчикам наличие паек не допускается </w:t>
      </w:r>
      <w:r w:rsidRPr="00534049">
        <w:rPr>
          <w:rStyle w:val="a4"/>
          <w:rFonts w:eastAsia="Courier New"/>
          <w:i w:val="0"/>
          <w:color w:val="000000" w:themeColor="text1"/>
          <w:sz w:val="24"/>
          <w:szCs w:val="24"/>
        </w:rPr>
        <w:t>(ПУЭ, Глава 1.5. Учет электроэнергии, п. 1.5.33).</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Сечения проводов и кабелей, присоединяемых к счетчикам, должны приниматься в соответствии с 3.4.4. </w:t>
      </w:r>
      <w:r w:rsidRPr="00534049">
        <w:rPr>
          <w:rStyle w:val="41"/>
          <w:rFonts w:eastAsia="Courier New"/>
          <w:i w:val="0"/>
          <w:iCs w:val="0"/>
          <w:color w:val="000000" w:themeColor="text1"/>
          <w:sz w:val="24"/>
          <w:szCs w:val="24"/>
        </w:rPr>
        <w:t xml:space="preserve">ПУЭ (см. также 1.5.19 ПУЭ) </w:t>
      </w:r>
      <w:r w:rsidRPr="00534049">
        <w:rPr>
          <w:rFonts w:ascii="Times New Roman" w:hAnsi="Times New Roman" w:cs="Times New Roman"/>
        </w:rPr>
        <w:t>(</w:t>
      </w:r>
      <w:r w:rsidRPr="00534049">
        <w:rPr>
          <w:rFonts w:ascii="Times New Roman" w:hAnsi="Times New Roman" w:cs="Times New Roman"/>
          <w:i/>
        </w:rPr>
        <w:t>ПУЭ, Глава 1.5. Учет электроэнергии, п. 1.5.34</w:t>
      </w:r>
      <w:r w:rsidRPr="00534049">
        <w:rPr>
          <w:rFonts w:ascii="Times New Roman" w:hAnsi="Times New Roman" w:cs="Times New Roman"/>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При монтаже электропроводки для присоединения счетчиков непосредственного включения около счетчиков необходимо оставлять концы проводов длиной не менее 120 мм. Изоляция или оболочка нулевого провода на длине 100 мм перед счетчиком должна иметь отличительную окраску.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1.5.35</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Присоединение токовых обмоток счетчиков к вторичным обмоткам трансформаторов тока следует проводить, как правило, отдельно от цепей защиты и совместно с электроизмерительными приборами. Допускается производить совместное присоединение токовых цепей, если раздельное их присоединение требует установки дополнительных трансформаторов тока, а совместное присоединение не приводит к снижению класса точности и надежности цепей трансформаторов тока, служащих для учета, и обеспечивает необходимые характеристики устройств релейной защиты. Использование промежуточных трансформаторов тока для включения расчетных счетчиков запрещается (исключение см. в 1.5.21 ПУЭ)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1.5.18</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Сечение и длина проводов и кабелей в цепях напряжения расчетных счетчиков должны выбираться такими, чтобы потери напряжения в этих цепях составляли не более 0,25% номинального напряжения при питании от трансформаторов напряжения класса точности 0,5 и не более 0,5% при питании от трансформаторов напряжения класса точности 1,0. Для обеспечения этого требования допускается применение отдельных кабелей от трансформаторов напряжения до счетчиков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1.5.19</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Цепи учета следует выводить на самостоятельные сборки зажимов или секции в общем ряду зажимов. При отсутствии сборок с зажимами необходимо устанавливать испытательные блоки. Зажимы должны обеспечивать </w:t>
      </w:r>
      <w:proofErr w:type="spellStart"/>
      <w:r w:rsidRPr="00534049">
        <w:rPr>
          <w:rFonts w:ascii="Times New Roman" w:hAnsi="Times New Roman" w:cs="Times New Roman"/>
        </w:rPr>
        <w:t>закорачивание</w:t>
      </w:r>
      <w:proofErr w:type="spellEnd"/>
      <w:r w:rsidRPr="00534049">
        <w:rPr>
          <w:rFonts w:ascii="Times New Roman" w:hAnsi="Times New Roman" w:cs="Times New Roman"/>
        </w:rPr>
        <w:t xml:space="preserve"> вторичных цепей трансформаторов тока, отключение токовых цепей счетчика и цепей напряжения в каждой фазе счетчиков при их замене или проверке, а также включение образцового счетчика без отсоединения проводов и кабелей. Конструкция сборок и коробок зажимов расчетных счетчиков должна обеспечивать возможность их пломбирования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1.5.23</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Style w:val="11"/>
          <w:rFonts w:eastAsia="Courier New"/>
          <w:color w:val="000000" w:themeColor="text1"/>
          <w:sz w:val="24"/>
          <w:szCs w:val="24"/>
        </w:rPr>
      </w:pPr>
    </w:p>
    <w:p w:rsidR="00656734" w:rsidRPr="00534049" w:rsidRDefault="00656734" w:rsidP="00DF3C78">
      <w:pPr>
        <w:pStyle w:val="a7"/>
        <w:tabs>
          <w:tab w:val="left" w:pos="993"/>
        </w:tabs>
        <w:ind w:firstLine="567"/>
        <w:jc w:val="both"/>
        <w:rPr>
          <w:rFonts w:ascii="Times New Roman" w:hAnsi="Times New Roman" w:cs="Times New Roman"/>
          <w:b/>
        </w:rPr>
      </w:pPr>
      <w:r w:rsidRPr="00534049">
        <w:rPr>
          <w:rStyle w:val="11"/>
          <w:rFonts w:eastAsia="Courier New"/>
          <w:b/>
          <w:color w:val="000000" w:themeColor="text1"/>
          <w:sz w:val="24"/>
          <w:szCs w:val="24"/>
          <w:u w:val="none"/>
        </w:rPr>
        <w:t>Требования к схемам подключения приборов учета электрической энергии</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Подключение прибора учета к электрической сети необходимо осуществлять в соответствии со схемами подключения, приведенными в паспорте на подключаемый прибор учета.</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br w:type="page"/>
      </w:r>
    </w:p>
    <w:p w:rsidR="00656734" w:rsidRPr="00534049" w:rsidRDefault="00656734" w:rsidP="00DF3C78">
      <w:pPr>
        <w:pStyle w:val="a7"/>
        <w:tabs>
          <w:tab w:val="left" w:pos="993"/>
        </w:tabs>
        <w:ind w:firstLine="567"/>
        <w:jc w:val="both"/>
        <w:rPr>
          <w:rStyle w:val="11"/>
          <w:rFonts w:eastAsia="Courier New"/>
          <w:color w:val="000000" w:themeColor="text1"/>
          <w:sz w:val="24"/>
          <w:szCs w:val="24"/>
        </w:rPr>
      </w:pPr>
      <w:r w:rsidRPr="00534049">
        <w:rPr>
          <w:rStyle w:val="a6"/>
          <w:rFonts w:eastAsia="Courier New"/>
          <w:sz w:val="24"/>
          <w:szCs w:val="24"/>
          <w:u w:val="single"/>
        </w:rPr>
        <w:lastRenderedPageBreak/>
        <w:t>ЮЛ-3</w:t>
      </w:r>
      <w:r w:rsidRPr="00534049">
        <w:rPr>
          <w:rStyle w:val="a6"/>
          <w:rFonts w:eastAsia="Courier New"/>
          <w:bCs w:val="0"/>
          <w:sz w:val="24"/>
          <w:szCs w:val="24"/>
        </w:rPr>
        <w:t xml:space="preserve"> Организация учета электроэнергии юридического лица с присоединенной мощностью более 670 </w:t>
      </w:r>
      <w:proofErr w:type="spellStart"/>
      <w:r w:rsidRPr="00534049">
        <w:rPr>
          <w:rStyle w:val="a6"/>
          <w:rFonts w:eastAsia="Courier New"/>
          <w:bCs w:val="0"/>
          <w:sz w:val="24"/>
          <w:szCs w:val="24"/>
        </w:rPr>
        <w:t>кВА</w:t>
      </w:r>
      <w:proofErr w:type="spellEnd"/>
      <w:r w:rsidRPr="00534049">
        <w:rPr>
          <w:rStyle w:val="a6"/>
          <w:rFonts w:eastAsia="Courier New"/>
          <w:bCs w:val="0"/>
          <w:sz w:val="24"/>
          <w:szCs w:val="24"/>
        </w:rPr>
        <w:t xml:space="preserve"> на напряжении </w:t>
      </w:r>
      <w:r w:rsidR="00510204" w:rsidRPr="00534049">
        <w:rPr>
          <w:rStyle w:val="a6"/>
          <w:rFonts w:eastAsia="Courier New"/>
          <w:bCs w:val="0"/>
          <w:sz w:val="24"/>
          <w:szCs w:val="24"/>
        </w:rPr>
        <w:t>6</w:t>
      </w:r>
      <w:r w:rsidRPr="00534049">
        <w:rPr>
          <w:rStyle w:val="a6"/>
          <w:rFonts w:eastAsia="Courier New"/>
          <w:bCs w:val="0"/>
          <w:sz w:val="24"/>
          <w:szCs w:val="24"/>
        </w:rPr>
        <w:t xml:space="preserve">-35 </w:t>
      </w:r>
      <w:proofErr w:type="spellStart"/>
      <w:r w:rsidRPr="00534049">
        <w:rPr>
          <w:rStyle w:val="a6"/>
          <w:rFonts w:eastAsia="Courier New"/>
          <w:bCs w:val="0"/>
          <w:sz w:val="24"/>
          <w:szCs w:val="24"/>
        </w:rPr>
        <w:t>кВ.</w:t>
      </w:r>
      <w:proofErr w:type="spellEnd"/>
    </w:p>
    <w:p w:rsidR="00656734" w:rsidRPr="00534049" w:rsidRDefault="00656734" w:rsidP="00DF3C78">
      <w:pPr>
        <w:pStyle w:val="a7"/>
        <w:tabs>
          <w:tab w:val="left" w:pos="993"/>
        </w:tabs>
        <w:ind w:firstLine="567"/>
        <w:jc w:val="both"/>
        <w:rPr>
          <w:rStyle w:val="11"/>
          <w:rFonts w:eastAsia="Courier New"/>
          <w:color w:val="000000" w:themeColor="text1"/>
          <w:sz w:val="24"/>
          <w:szCs w:val="24"/>
        </w:rPr>
      </w:pPr>
    </w:p>
    <w:p w:rsidR="00656734" w:rsidRPr="00534049" w:rsidRDefault="00656734" w:rsidP="00DF3C78">
      <w:pPr>
        <w:pStyle w:val="a7"/>
        <w:tabs>
          <w:tab w:val="left" w:pos="993"/>
        </w:tabs>
        <w:ind w:firstLine="567"/>
        <w:jc w:val="both"/>
        <w:rPr>
          <w:rFonts w:ascii="Times New Roman" w:hAnsi="Times New Roman" w:cs="Times New Roman"/>
          <w:b/>
        </w:rPr>
      </w:pPr>
      <w:r w:rsidRPr="00534049">
        <w:rPr>
          <w:rStyle w:val="11"/>
          <w:rFonts w:eastAsia="Courier New"/>
          <w:b/>
          <w:color w:val="000000" w:themeColor="text1"/>
          <w:sz w:val="24"/>
          <w:szCs w:val="24"/>
          <w:u w:val="none"/>
        </w:rPr>
        <w:t>Требования к приборам учета электрической энергии</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Для учета электрической энергии использовать приборы, соответствующие требованиям законодательства Российской Федерации об обеспечении единства измерений, а также установленным в разделе Х Правил организации учета электрической энергии на розничных рынках требованиям, в том числе по их классу точности, быть допущенными в эксплуатацию в установленном порядке, иметь неповрежденные контрольные пломбы и (или) знаки визуального контроля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 xml:space="preserve">Основные положения функционирования розничных рынков электрической энергии, Раздел </w:t>
      </w:r>
      <w:r w:rsidRPr="00534049">
        <w:rPr>
          <w:rStyle w:val="a4"/>
          <w:rFonts w:eastAsia="Courier New"/>
          <w:color w:val="000000" w:themeColor="text1"/>
          <w:sz w:val="24"/>
          <w:szCs w:val="24"/>
          <w:lang w:val="en-US"/>
        </w:rPr>
        <w:t>X</w:t>
      </w:r>
      <w:r w:rsidRPr="00534049">
        <w:rPr>
          <w:rStyle w:val="a4"/>
          <w:rFonts w:eastAsia="Courier New"/>
          <w:color w:val="000000" w:themeColor="text1"/>
          <w:sz w:val="24"/>
          <w:szCs w:val="24"/>
        </w:rPr>
        <w:t>. Правила организации учета электрической энергии на розничных рынках, п.137. Утверждены постановлением правительства РФ № 442 от 04.05.2012г</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Учет активной электроэнергии трехфазного тока должен производиться с помощью трехфазных счетчиков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1.5.14</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Каждый установленный расчетный счетчик должен иметь на винтах, крепящих кожух счетчика, пломбы с клеймом </w:t>
      </w:r>
      <w:proofErr w:type="spellStart"/>
      <w:r w:rsidRPr="00534049">
        <w:rPr>
          <w:rFonts w:ascii="Times New Roman" w:hAnsi="Times New Roman" w:cs="Times New Roman"/>
        </w:rPr>
        <w:t>госповерителя</w:t>
      </w:r>
      <w:proofErr w:type="spellEnd"/>
      <w:r w:rsidRPr="00534049">
        <w:rPr>
          <w:rFonts w:ascii="Times New Roman" w:hAnsi="Times New Roman" w:cs="Times New Roman"/>
        </w:rPr>
        <w:t xml:space="preserve">, а на зажимной крышке - пломбу энергоснабжающей организации. На вновь устанавливаемых трехфазных счетчиках должны быть пломбы государственной поверки с давностью не более 12 мес.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1.5.13</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Для учета электрической энергии необходимо использовать приборы учета, позволяющие измерять почасовые объемы потребления электрической энергии, класса точности 0,5</w:t>
      </w:r>
      <w:r w:rsidRPr="00534049">
        <w:rPr>
          <w:rFonts w:ascii="Times New Roman" w:hAnsi="Times New Roman" w:cs="Times New Roman"/>
          <w:lang w:val="en-US"/>
        </w:rPr>
        <w:t>S</w:t>
      </w:r>
      <w:r w:rsidRPr="00534049">
        <w:rPr>
          <w:rFonts w:ascii="Times New Roman" w:hAnsi="Times New Roman" w:cs="Times New Roman"/>
        </w:rPr>
        <w:t xml:space="preserve"> и выше, обеспечивающие хранение данных о почасовых объемах потребления электрической энергии за последние 120 дней и более или включенные в систему учета. Если в договоре оказания услуг по передаче электрической энергии, заключенном в отношении энергопринимающих устройств юридического лица с присоединенной мощностью более 670 </w:t>
      </w:r>
      <w:proofErr w:type="spellStart"/>
      <w:r w:rsidRPr="00534049">
        <w:rPr>
          <w:rFonts w:ascii="Times New Roman" w:hAnsi="Times New Roman" w:cs="Times New Roman"/>
        </w:rPr>
        <w:t>кВА</w:t>
      </w:r>
      <w:proofErr w:type="spellEnd"/>
      <w:r w:rsidRPr="00534049">
        <w:rPr>
          <w:rFonts w:ascii="Times New Roman" w:hAnsi="Times New Roman" w:cs="Times New Roman"/>
        </w:rPr>
        <w:t xml:space="preserve"> на напряжении 6-35 </w:t>
      </w:r>
      <w:proofErr w:type="spellStart"/>
      <w:r w:rsidRPr="00534049">
        <w:rPr>
          <w:rFonts w:ascii="Times New Roman" w:hAnsi="Times New Roman" w:cs="Times New Roman"/>
        </w:rPr>
        <w:t>кВ</w:t>
      </w:r>
      <w:proofErr w:type="spellEnd"/>
      <w:r w:rsidRPr="00534049">
        <w:rPr>
          <w:rFonts w:ascii="Times New Roman" w:hAnsi="Times New Roman" w:cs="Times New Roman"/>
        </w:rPr>
        <w:t xml:space="preserve">, имеется условие о соблюдении соотношения потребления активной и реактивной мощности, то должны применяться приборы учета позволяющие учитывать реактивную мощность или совмещающие учет активной и реактивной мощности с классом точности не хуже 2,0 (но не более чем на одну ступень ниже класса точности используемых приборов учета, позволяющих определять активную мощность), и измеряющие почасовые объемы потребления (производства) реактивной мощности.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 xml:space="preserve">Основные положения функционирования розничных рынков электрической энергии, Раздел </w:t>
      </w:r>
      <w:r w:rsidRPr="00534049">
        <w:rPr>
          <w:rStyle w:val="a4"/>
          <w:rFonts w:eastAsia="Courier New"/>
          <w:color w:val="000000" w:themeColor="text1"/>
          <w:sz w:val="24"/>
          <w:szCs w:val="24"/>
          <w:lang w:val="en-US"/>
        </w:rPr>
        <w:t>X</w:t>
      </w:r>
      <w:r w:rsidRPr="00534049">
        <w:rPr>
          <w:rStyle w:val="a4"/>
          <w:rFonts w:eastAsia="Courier New"/>
          <w:color w:val="000000" w:themeColor="text1"/>
          <w:sz w:val="24"/>
          <w:szCs w:val="24"/>
        </w:rPr>
        <w:t>. Правила организации учета электрической энергии на розничных рынках, п.139. Утверждены постановлением правительства РФ № 442 от 04.05.2012г</w:t>
      </w:r>
      <w:r w:rsidRPr="00534049">
        <w:rPr>
          <w:rStyle w:val="a4"/>
          <w:rFonts w:eastAsia="Courier New"/>
          <w:i w:val="0"/>
          <w:color w:val="000000" w:themeColor="text1"/>
          <w:sz w:val="24"/>
          <w:szCs w:val="24"/>
        </w:rPr>
        <w:t>).</w:t>
      </w:r>
    </w:p>
    <w:p w:rsidR="00510204" w:rsidRPr="00534049" w:rsidRDefault="00510204" w:rsidP="00DF3C78">
      <w:pPr>
        <w:pStyle w:val="a7"/>
        <w:tabs>
          <w:tab w:val="left" w:pos="993"/>
        </w:tabs>
        <w:ind w:firstLine="567"/>
        <w:jc w:val="both"/>
        <w:rPr>
          <w:rStyle w:val="11"/>
          <w:rFonts w:eastAsia="Courier New"/>
          <w:color w:val="000000" w:themeColor="text1"/>
          <w:sz w:val="24"/>
          <w:szCs w:val="24"/>
        </w:rPr>
      </w:pPr>
    </w:p>
    <w:p w:rsidR="00656734" w:rsidRPr="00534049" w:rsidRDefault="00656734" w:rsidP="00DF3C78">
      <w:pPr>
        <w:pStyle w:val="a7"/>
        <w:tabs>
          <w:tab w:val="left" w:pos="993"/>
        </w:tabs>
        <w:ind w:firstLine="567"/>
        <w:jc w:val="both"/>
        <w:rPr>
          <w:rFonts w:ascii="Times New Roman" w:hAnsi="Times New Roman" w:cs="Times New Roman"/>
          <w:b/>
        </w:rPr>
      </w:pPr>
      <w:r w:rsidRPr="00534049">
        <w:rPr>
          <w:rStyle w:val="11"/>
          <w:rFonts w:eastAsia="Courier New"/>
          <w:b/>
          <w:color w:val="000000" w:themeColor="text1"/>
          <w:sz w:val="24"/>
          <w:szCs w:val="24"/>
          <w:u w:val="none"/>
        </w:rPr>
        <w:t>Требования к условиям размещения приборов учета электроэнергии</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Места установки, схемы подключения и метрологические характеристики приборов учета должны соответствовать требованиям, установленным законодательством Российской Федерации об обеспечении единства измерений и о техническом регулировании.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 xml:space="preserve">Основные положения функционирования розничных рынков электрической энергии, Раздел </w:t>
      </w:r>
      <w:r w:rsidRPr="00534049">
        <w:rPr>
          <w:rStyle w:val="a4"/>
          <w:rFonts w:eastAsia="Courier New"/>
          <w:color w:val="000000" w:themeColor="text1"/>
          <w:sz w:val="24"/>
          <w:szCs w:val="24"/>
          <w:lang w:val="en-US"/>
        </w:rPr>
        <w:t>X</w:t>
      </w:r>
      <w:r w:rsidRPr="00534049">
        <w:rPr>
          <w:rStyle w:val="a4"/>
          <w:rFonts w:eastAsia="Courier New"/>
          <w:color w:val="000000" w:themeColor="text1"/>
          <w:sz w:val="24"/>
          <w:szCs w:val="24"/>
        </w:rPr>
        <w:t>. Правила организации учета электрической энергии на розничных рынках, п.147. Утверждены постановлением правительства РФ № 442 от 04.05.2012г</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Счетчики для расчета </w:t>
      </w:r>
      <w:proofErr w:type="spellStart"/>
      <w:r w:rsidRPr="00534049">
        <w:rPr>
          <w:rFonts w:ascii="Times New Roman" w:hAnsi="Times New Roman" w:cs="Times New Roman"/>
        </w:rPr>
        <w:t>электроснабжающей</w:t>
      </w:r>
      <w:proofErr w:type="spellEnd"/>
      <w:r w:rsidRPr="00534049">
        <w:rPr>
          <w:rFonts w:ascii="Times New Roman" w:hAnsi="Times New Roman" w:cs="Times New Roman"/>
        </w:rPr>
        <w:t xml:space="preserve"> организации с потребителями электроэнергии рекомендуется устанавливать на границе раздела сети (по балансовой принадлежности) </w:t>
      </w:r>
      <w:proofErr w:type="spellStart"/>
      <w:r w:rsidRPr="00534049">
        <w:rPr>
          <w:rFonts w:ascii="Times New Roman" w:hAnsi="Times New Roman" w:cs="Times New Roman"/>
        </w:rPr>
        <w:t>электроснабжающей</w:t>
      </w:r>
      <w:proofErr w:type="spellEnd"/>
      <w:r w:rsidRPr="00534049">
        <w:rPr>
          <w:rFonts w:ascii="Times New Roman" w:hAnsi="Times New Roman" w:cs="Times New Roman"/>
        </w:rPr>
        <w:t xml:space="preserve"> организации и потребителя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1.5.6</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При отсутствии технической возможности установки прибора учета на границе балансовой принадлежности прибор учета подлежит установке в месте, максимально приближенном к границе балансовой принадлежности, в котором имеется техническая возможность его установки. При этом по соглашению между смежными субъектами розничного рынка прибор учета, подлежащий использованию для определения объемов потребления (производства, передачи) электрической энергии одного субъекта, может быть установлен в границах объектов электроэнергетики (энергопринимающих устройств) другого смежного субъекта. В случае, если прибор учета, расположен не на границе балансовой принадлежности объектов электроэнергетики (энергопринимающих устройств) смежных субъектов розничного рынка, то объем потребления (производства, передачи) электрической энергии, определенный на основании показаний такого прибора учета, в целях осуществления расчетов по договору подлежит корректировке на величину </w:t>
      </w:r>
      <w:r w:rsidRPr="00534049">
        <w:rPr>
          <w:rFonts w:ascii="Times New Roman" w:hAnsi="Times New Roman" w:cs="Times New Roman"/>
        </w:rPr>
        <w:lastRenderedPageBreak/>
        <w:t xml:space="preserve">потерь электрической энергии, возникающих на участке сети от границы балансовой принадлежности объектов электроэнергетики (энергопринимающих устройств) до места установки прибора учета.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Основные положения функционирования розничных рынков электрической энергии, Раздел X. Правила организации учета электрической энергии на розничных рынках, п.144. Утверждены постановлением правительства РФ № 442 от 04.05.2012г</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Приборы учета, предназначенные для учета объемов производства электрической энергии производителями электрической энергии (мощности) на розничных рынках, должны быть установлены в местах присоединения объектов по производству электрической энергии (мощности) к объектам электросетевого хозяйства производителя электрической энергии (мощности) на розничном рынке, а также на границе балансовой принадлежности объектов электросетевого хозяйства производителя электрической энергии (мощности) на розничном рынке и смежных субъектов (потребителей, сетевых организаций).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 xml:space="preserve">Основные положения функционирования розничных рынков электрической энергии, Раздел </w:t>
      </w:r>
      <w:r w:rsidRPr="00534049">
        <w:rPr>
          <w:rStyle w:val="a4"/>
          <w:rFonts w:eastAsia="Courier New"/>
          <w:color w:val="000000" w:themeColor="text1"/>
          <w:sz w:val="24"/>
          <w:szCs w:val="24"/>
          <w:lang w:val="en-US"/>
        </w:rPr>
        <w:t>X</w:t>
      </w:r>
      <w:r w:rsidRPr="00534049">
        <w:rPr>
          <w:rStyle w:val="a4"/>
          <w:rFonts w:eastAsia="Courier New"/>
          <w:color w:val="000000" w:themeColor="text1"/>
          <w:sz w:val="24"/>
          <w:szCs w:val="24"/>
        </w:rPr>
        <w:t>. Правила организации учета электрической энергии на розничных рынках, п.141. Утверждены постановлением правительства РФ № 442 от 04.05.2012г</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Расчетные счетчики активной электроэнергии на подстанции, принадлежащей потребителю, должны устанавливаться:</w:t>
      </w:r>
    </w:p>
    <w:p w:rsidR="00656734" w:rsidRPr="00534049" w:rsidRDefault="00656734" w:rsidP="003E141F">
      <w:pPr>
        <w:pStyle w:val="a7"/>
        <w:numPr>
          <w:ilvl w:val="0"/>
          <w:numId w:val="27"/>
        </w:numPr>
        <w:tabs>
          <w:tab w:val="left" w:pos="993"/>
        </w:tabs>
        <w:ind w:left="0" w:firstLine="567"/>
        <w:jc w:val="both"/>
        <w:rPr>
          <w:rFonts w:ascii="Times New Roman" w:hAnsi="Times New Roman" w:cs="Times New Roman"/>
        </w:rPr>
      </w:pPr>
      <w:r w:rsidRPr="00534049">
        <w:rPr>
          <w:rFonts w:ascii="Times New Roman" w:hAnsi="Times New Roman" w:cs="Times New Roman"/>
        </w:rPr>
        <w:t>на вводе (приемном конце) линии электропередачи в подстанцию потребителя в соответствии с 1.5.10. ПУЭ при отсутствии электрической связи с другой подстанцией энергосистемы или другого потребителя на питающем напряжении;</w:t>
      </w:r>
    </w:p>
    <w:p w:rsidR="00656734" w:rsidRPr="00534049" w:rsidRDefault="00656734" w:rsidP="003E141F">
      <w:pPr>
        <w:pStyle w:val="a7"/>
        <w:numPr>
          <w:ilvl w:val="0"/>
          <w:numId w:val="27"/>
        </w:numPr>
        <w:tabs>
          <w:tab w:val="left" w:pos="993"/>
        </w:tabs>
        <w:ind w:left="0" w:firstLine="567"/>
        <w:jc w:val="both"/>
        <w:rPr>
          <w:rFonts w:ascii="Times New Roman" w:hAnsi="Times New Roman" w:cs="Times New Roman"/>
        </w:rPr>
      </w:pPr>
      <w:r w:rsidRPr="00534049">
        <w:rPr>
          <w:rFonts w:ascii="Times New Roman" w:hAnsi="Times New Roman" w:cs="Times New Roman"/>
        </w:rPr>
        <w:t xml:space="preserve">на стороне высшего напряжения трансформаторов подстанции потребителя при наличии электрической связи с другой подстанцией энергосистемы или наличии другого потребителя на питающем напряжении. Допускается установка счетчиков на стороне низшего напряжения трансформаторов в случаях, когда трансформаторы тока, выбранные по току КЗ или по характеристикам дифференциальной защиты шин, не обеспечивают требуемой точности учета электроэнергии, а также когда у имеющихся встроенных трансформаторов тока отсутствует обмотка класса точности 0,5. В случае, когда установка дополнительных комплектов трансформаторов тока со стороны низшего напряжения силовых трансформаторов для включения расчетных счетчиков невозможна (КРУ, КРУН), допускается организация учета на отходящих линиях 6 - 10 </w:t>
      </w:r>
      <w:proofErr w:type="spellStart"/>
      <w:r w:rsidRPr="00534049">
        <w:rPr>
          <w:rFonts w:ascii="Times New Roman" w:hAnsi="Times New Roman" w:cs="Times New Roman"/>
        </w:rPr>
        <w:t>кВ</w:t>
      </w:r>
      <w:proofErr w:type="spellEnd"/>
      <w:r w:rsidRPr="00534049">
        <w:rPr>
          <w:rFonts w:ascii="Times New Roman" w:hAnsi="Times New Roman" w:cs="Times New Roman"/>
        </w:rPr>
        <w:t>;</w:t>
      </w:r>
    </w:p>
    <w:p w:rsidR="00656734" w:rsidRPr="00534049" w:rsidRDefault="00656734" w:rsidP="003E141F">
      <w:pPr>
        <w:pStyle w:val="a7"/>
        <w:numPr>
          <w:ilvl w:val="0"/>
          <w:numId w:val="27"/>
        </w:numPr>
        <w:tabs>
          <w:tab w:val="left" w:pos="993"/>
        </w:tabs>
        <w:ind w:left="0" w:firstLine="567"/>
        <w:jc w:val="both"/>
        <w:rPr>
          <w:rFonts w:ascii="Times New Roman" w:hAnsi="Times New Roman" w:cs="Times New Roman"/>
        </w:rPr>
      </w:pPr>
      <w:r w:rsidRPr="00534049">
        <w:rPr>
          <w:rFonts w:ascii="Times New Roman" w:hAnsi="Times New Roman" w:cs="Times New Roman"/>
        </w:rPr>
        <w:t>на стороне среднего и низшего напряжений силовых трансформаторов, если на стороне высшего напряжения применение измерительных трансформаторов не требуется для других целей;</w:t>
      </w:r>
    </w:p>
    <w:p w:rsidR="00656734" w:rsidRPr="00534049" w:rsidRDefault="00656734" w:rsidP="003E141F">
      <w:pPr>
        <w:pStyle w:val="a7"/>
        <w:numPr>
          <w:ilvl w:val="0"/>
          <w:numId w:val="27"/>
        </w:numPr>
        <w:tabs>
          <w:tab w:val="left" w:pos="993"/>
        </w:tabs>
        <w:ind w:left="0" w:firstLine="567"/>
        <w:jc w:val="both"/>
        <w:rPr>
          <w:rFonts w:ascii="Times New Roman" w:hAnsi="Times New Roman" w:cs="Times New Roman"/>
        </w:rPr>
      </w:pPr>
      <w:r w:rsidRPr="00534049">
        <w:rPr>
          <w:rFonts w:ascii="Times New Roman" w:hAnsi="Times New Roman" w:cs="Times New Roman"/>
        </w:rPr>
        <w:t>на трансформаторах СН, если электроэнергия, отпущенная на собственные нужды, не учитывается другими счетчиками; при этом счетчики рекомендуется устанавливать со стороны низшего напряжения;</w:t>
      </w:r>
    </w:p>
    <w:p w:rsidR="00656734" w:rsidRPr="00534049" w:rsidRDefault="00656734" w:rsidP="003E141F">
      <w:pPr>
        <w:pStyle w:val="a7"/>
        <w:numPr>
          <w:ilvl w:val="0"/>
          <w:numId w:val="27"/>
        </w:numPr>
        <w:tabs>
          <w:tab w:val="left" w:pos="993"/>
        </w:tabs>
        <w:ind w:left="0" w:firstLine="567"/>
        <w:jc w:val="both"/>
        <w:rPr>
          <w:rFonts w:ascii="Times New Roman" w:hAnsi="Times New Roman" w:cs="Times New Roman"/>
        </w:rPr>
      </w:pPr>
      <w:r w:rsidRPr="00534049">
        <w:rPr>
          <w:rFonts w:ascii="Times New Roman" w:hAnsi="Times New Roman" w:cs="Times New Roman"/>
        </w:rPr>
        <w:t>на границе раздела основного потребителя и постороннего потребителя (</w:t>
      </w:r>
      <w:proofErr w:type="spellStart"/>
      <w:r w:rsidRPr="00534049">
        <w:rPr>
          <w:rFonts w:ascii="Times New Roman" w:hAnsi="Times New Roman" w:cs="Times New Roman"/>
        </w:rPr>
        <w:t>субабонента</w:t>
      </w:r>
      <w:proofErr w:type="spellEnd"/>
      <w:r w:rsidRPr="00534049">
        <w:rPr>
          <w:rFonts w:ascii="Times New Roman" w:hAnsi="Times New Roman" w:cs="Times New Roman"/>
        </w:rPr>
        <w:t>), если от линии или трансформаторов потребителей питается еще посторонний потребитель, находящийся на самостоятельном балансе.</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Для потребителей каждой тарификационной группы следует устанавливать отдельные расчетные счетчики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1.5.11</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p>
    <w:p w:rsidR="00656734" w:rsidRPr="00534049" w:rsidRDefault="00656734" w:rsidP="00DF3C78">
      <w:pPr>
        <w:pStyle w:val="a7"/>
        <w:tabs>
          <w:tab w:val="left" w:pos="993"/>
        </w:tabs>
        <w:ind w:firstLine="567"/>
        <w:jc w:val="both"/>
        <w:rPr>
          <w:rFonts w:ascii="Times New Roman" w:hAnsi="Times New Roman" w:cs="Times New Roman"/>
          <w:b/>
        </w:rPr>
      </w:pPr>
      <w:r w:rsidRPr="00534049">
        <w:rPr>
          <w:rFonts w:ascii="Times New Roman" w:hAnsi="Times New Roman" w:cs="Times New Roman"/>
          <w:b/>
        </w:rPr>
        <w:t>Счетчики реактивной электроэнергии должны устанавливаться:</w:t>
      </w:r>
    </w:p>
    <w:p w:rsidR="00656734" w:rsidRPr="00534049" w:rsidRDefault="00656734" w:rsidP="003E141F">
      <w:pPr>
        <w:pStyle w:val="a7"/>
        <w:numPr>
          <w:ilvl w:val="0"/>
          <w:numId w:val="28"/>
        </w:numPr>
        <w:tabs>
          <w:tab w:val="left" w:pos="993"/>
        </w:tabs>
        <w:ind w:left="0" w:firstLine="567"/>
        <w:jc w:val="both"/>
        <w:rPr>
          <w:rFonts w:ascii="Times New Roman" w:hAnsi="Times New Roman" w:cs="Times New Roman"/>
        </w:rPr>
      </w:pPr>
      <w:r w:rsidRPr="00534049">
        <w:rPr>
          <w:rFonts w:ascii="Times New Roman" w:hAnsi="Times New Roman" w:cs="Times New Roman"/>
        </w:rPr>
        <w:t>на тех же элементах схемы, на которых установлены счетчики активной электроэнергии для потребителей, рассчитывающихся за электроэнергию с учетом разрешенной к использованию реактивной мощности;</w:t>
      </w:r>
    </w:p>
    <w:p w:rsidR="00656734" w:rsidRPr="00534049" w:rsidRDefault="00656734" w:rsidP="003E141F">
      <w:pPr>
        <w:pStyle w:val="a7"/>
        <w:numPr>
          <w:ilvl w:val="0"/>
          <w:numId w:val="28"/>
        </w:numPr>
        <w:tabs>
          <w:tab w:val="left" w:pos="993"/>
        </w:tabs>
        <w:ind w:left="0" w:firstLine="567"/>
        <w:jc w:val="both"/>
        <w:rPr>
          <w:rFonts w:ascii="Times New Roman" w:hAnsi="Times New Roman" w:cs="Times New Roman"/>
        </w:rPr>
      </w:pPr>
      <w:r w:rsidRPr="00534049">
        <w:rPr>
          <w:rFonts w:ascii="Times New Roman" w:hAnsi="Times New Roman" w:cs="Times New Roman"/>
        </w:rPr>
        <w:t xml:space="preserve">на присоединениях источников реактивной мощности потребителей, если по ним производится расчет за электроэнергию, выданную в сеть энергосистемы, или осуществляется контроль заданного режима работы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1.5.12</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Счетчики должны размещаться в легко доступных для обслуживания сухих помещениях, в достаточно свободном и не стесненном для работы месте с температурой в зимнее время не ниже 0 град. </w:t>
      </w:r>
      <w:r w:rsidRPr="00534049">
        <w:rPr>
          <w:rFonts w:ascii="Times New Roman" w:hAnsi="Times New Roman" w:cs="Times New Roman"/>
          <w:lang w:val="en-US"/>
        </w:rPr>
        <w:t>C</w:t>
      </w:r>
      <w:r w:rsidRPr="00534049">
        <w:rPr>
          <w:rFonts w:ascii="Times New Roman" w:hAnsi="Times New Roman" w:cs="Times New Roman"/>
        </w:rPr>
        <w:t xml:space="preserve">. Счетчики общепромышленного исполнения не разрешается устанавливать в помещениях, где по производственным условиям температура может часто превышать +40 град. </w:t>
      </w:r>
      <w:r w:rsidRPr="00534049">
        <w:rPr>
          <w:rFonts w:ascii="Times New Roman" w:hAnsi="Times New Roman" w:cs="Times New Roman"/>
          <w:lang w:val="en-US"/>
        </w:rPr>
        <w:t>C</w:t>
      </w:r>
      <w:r w:rsidRPr="00534049">
        <w:rPr>
          <w:rFonts w:ascii="Times New Roman" w:hAnsi="Times New Roman" w:cs="Times New Roman"/>
        </w:rPr>
        <w:t xml:space="preserve">, а также в помещениях с агрессивными средами. Допускается размещение счетчиков в неотапливаемых помещениях, а также в шкафах наружной установки. При этом должно быть предусмотрено стационарное их утепление на зимнее время посредством утепляющих шкафов, колпаков с подогревом воздуха внутри них электрической лампой или нагревательным элементом для </w:t>
      </w:r>
      <w:r w:rsidRPr="00534049">
        <w:rPr>
          <w:rFonts w:ascii="Times New Roman" w:hAnsi="Times New Roman" w:cs="Times New Roman"/>
        </w:rPr>
        <w:lastRenderedPageBreak/>
        <w:t xml:space="preserve">обеспечения внутри колпака положительной температуры, но не выше +20 град. </w:t>
      </w:r>
      <w:r w:rsidRPr="00534049">
        <w:rPr>
          <w:rFonts w:ascii="Times New Roman" w:hAnsi="Times New Roman" w:cs="Times New Roman"/>
          <w:lang w:val="en-US"/>
        </w:rPr>
        <w:t>C</w:t>
      </w:r>
      <w:r w:rsidRPr="00534049">
        <w:rPr>
          <w:rFonts w:ascii="Times New Roman" w:hAnsi="Times New Roman" w:cs="Times New Roman"/>
        </w:rPr>
        <w:t xml:space="preserve">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1.5.27</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Счетчики должны устанавливаться в шкафах, камерах комплектных распределительных устройствах (КРУ, КРУН), на панелях, щитах, в нишах, на стенах, имеющих жесткую конструкцию. Допускается крепление счетчиков на деревянных, пластмассовых или металлических щитках. Высота от пола до коробки зажимов счетчиков должна быть в пределах 0,8 - 1,7 м. Допускается высота менее 0,8 м, но не менее 0,4 м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1.5.29</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В местах, где имеется опасность механических повреждений счетчиков или их загрязнения, или в местах, доступных для посторонних лиц (проходы, лестничные клетки и т.п.), для счетчиков должен предусматриваться запирающийся шкаф с окошком на уровне циферблата. Аналогичные шкафы должны устанавливаться также для совместного размещения счетчиков и трансформаторов тока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1.5.30</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Конструкции и размеры шкафов, ниш, щитков и т.п. должны обеспечивать удобный доступ к зажимам счетчиков и трансформаторов тока. Кроме того, должна быть обеспечена возможность удобной замены счетчика и установки его с уклоном не более 1 град. Конструкция его крепления должна обеспечивать возможность установки и съема счетчика с лицевой стороны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1.5.31</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Для безопасной установки и замены счетчиков должна предусматриваться возможность отключения счетчика установленными до него на расстоянии не более 10 м коммутационным аппаратом или предохранителями. Снятие напряжения должно предусматриваться со всех фаз, присоединяемых к счетчику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1.5.36</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На подстанциях потребителей конструкция решеток и дверей камер, в которых установлены предохранители на стороне высшего напряжения трансформаторов напряжения, используемых для расчетного учета, должна обеспечивать возможность их пломбирования. Рукоятки приводов разъединителей трансформаторов напряжения, используемых для расчетного учета, должны иметь приспособления для их пломбирования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1.5.26</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Заземление (зануление) счетчиков и трансформаторов тока должно выполняться в соответствии с требованиями гл. 1.7 ПУЭ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1.5.37</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При наличии на объекте нескольких присоединений с отдельным учетом электроэнергии на панелях счетчиков должны быть надписи наименований присоединений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1.5.38</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Style w:val="11"/>
          <w:rFonts w:eastAsia="Courier New"/>
          <w:color w:val="000000" w:themeColor="text1"/>
          <w:sz w:val="24"/>
          <w:szCs w:val="24"/>
        </w:rPr>
      </w:pPr>
    </w:p>
    <w:p w:rsidR="00656734" w:rsidRPr="00534049" w:rsidRDefault="00656734" w:rsidP="00DF3C78">
      <w:pPr>
        <w:pStyle w:val="a7"/>
        <w:tabs>
          <w:tab w:val="left" w:pos="993"/>
        </w:tabs>
        <w:ind w:firstLine="567"/>
        <w:jc w:val="both"/>
        <w:rPr>
          <w:rFonts w:ascii="Times New Roman" w:hAnsi="Times New Roman" w:cs="Times New Roman"/>
          <w:b/>
        </w:rPr>
      </w:pPr>
      <w:r w:rsidRPr="00534049">
        <w:rPr>
          <w:rStyle w:val="11"/>
          <w:rFonts w:eastAsia="Courier New"/>
          <w:b/>
          <w:color w:val="000000" w:themeColor="text1"/>
          <w:sz w:val="24"/>
          <w:szCs w:val="24"/>
          <w:u w:val="none"/>
        </w:rPr>
        <w:t>Требования к измерительным трансформаторам</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Style w:val="41"/>
          <w:rFonts w:eastAsia="Courier New"/>
          <w:i w:val="0"/>
          <w:color w:val="000000" w:themeColor="text1"/>
          <w:sz w:val="24"/>
          <w:szCs w:val="24"/>
        </w:rPr>
        <w:t xml:space="preserve">Класс точности трансформаторов тока и напряжения для присоединения расчетных счетчиков электроэнергии должен быть не хуже 0,5. Допускается использование трансформаторов напряжения класса точности 1,0 для включения расчетных счетчиков класса точности 2,0 </w:t>
      </w:r>
      <w:r w:rsidRPr="00534049">
        <w:rPr>
          <w:rFonts w:ascii="Times New Roman" w:hAnsi="Times New Roman" w:cs="Times New Roman"/>
        </w:rPr>
        <w:t>(</w:t>
      </w:r>
      <w:r w:rsidRPr="00534049">
        <w:rPr>
          <w:rFonts w:ascii="Times New Roman" w:hAnsi="Times New Roman" w:cs="Times New Roman"/>
          <w:i/>
        </w:rPr>
        <w:t>ПУЭ, Глава 1.5. Учет электроэнергии, п. 1.5.16; Основные положения функционирования розничных рынков электрической энергии, Раздел X. Правила организации учета электрической энергии на розничных рынках, п.139. Утверждены постановлением правительства РФ № 442 от 04.05.2012г</w:t>
      </w:r>
      <w:r w:rsidRPr="00534049">
        <w:rPr>
          <w:rFonts w:ascii="Times New Roman" w:hAnsi="Times New Roman" w:cs="Times New Roman"/>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Допускается применение трансформаторов тока с завышенным коэффициентом трансформации (по условиям электродинамической и термической стойкости или защиты шин), если при максимальной нагрузке присоединения ток во вторичной обмотке трансформатора тока будет составлять не менее 40% номинального тока счетчика, а при минимальной рабочей нагрузке - не менее 5%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1.5.17</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Для питания цепей счетчиков могут применяться как однофазные, так и трехфазные трансформаторы напряжения, в том числе </w:t>
      </w:r>
      <w:proofErr w:type="spellStart"/>
      <w:r w:rsidRPr="00534049">
        <w:rPr>
          <w:rFonts w:ascii="Times New Roman" w:hAnsi="Times New Roman" w:cs="Times New Roman"/>
        </w:rPr>
        <w:t>четерых</w:t>
      </w:r>
      <w:proofErr w:type="spellEnd"/>
      <w:r w:rsidRPr="00534049">
        <w:rPr>
          <w:rFonts w:ascii="Times New Roman" w:hAnsi="Times New Roman" w:cs="Times New Roman"/>
        </w:rPr>
        <w:t xml:space="preserve">- и </w:t>
      </w:r>
      <w:proofErr w:type="spellStart"/>
      <w:r w:rsidRPr="00534049">
        <w:rPr>
          <w:rFonts w:ascii="Times New Roman" w:hAnsi="Times New Roman" w:cs="Times New Roman"/>
        </w:rPr>
        <w:t>пятистержневые</w:t>
      </w:r>
      <w:proofErr w:type="spellEnd"/>
      <w:r w:rsidRPr="00534049">
        <w:rPr>
          <w:rFonts w:ascii="Times New Roman" w:hAnsi="Times New Roman" w:cs="Times New Roman"/>
        </w:rPr>
        <w:t xml:space="preserve">, применяемые для контроля изоляции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1.5.22</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Трансформаторы напряжения, используемые только для учета и защищенные на стороне высшего напряжения предохранителями, должны иметь контроль целости предохранителей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1.5.24</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При нескольких системах шин и присоединении каждого трансформатора напряжения только к своей системе шин должно быть предусмотрено устройство для переключения цепей счетчиков каждого присоединения на трансформаторы напряжения соответствующих систем шин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1.5.25</w:t>
      </w:r>
      <w:r w:rsidRPr="00534049">
        <w:rPr>
          <w:rStyle w:val="a4"/>
          <w:rFonts w:eastAsia="Courier New"/>
          <w:i w:val="0"/>
          <w:color w:val="000000" w:themeColor="text1"/>
          <w:sz w:val="24"/>
          <w:szCs w:val="24"/>
        </w:rPr>
        <w:t>).</w:t>
      </w:r>
    </w:p>
    <w:p w:rsidR="00EC2371" w:rsidRPr="00C45C98" w:rsidRDefault="00EC2371" w:rsidP="00DF3C78">
      <w:pPr>
        <w:pStyle w:val="a7"/>
        <w:tabs>
          <w:tab w:val="left" w:pos="993"/>
        </w:tabs>
        <w:ind w:firstLine="567"/>
        <w:jc w:val="both"/>
        <w:rPr>
          <w:rStyle w:val="11"/>
          <w:rFonts w:eastAsia="Courier New"/>
          <w:color w:val="000000" w:themeColor="text1"/>
          <w:sz w:val="24"/>
          <w:szCs w:val="24"/>
        </w:rPr>
      </w:pPr>
    </w:p>
    <w:p w:rsidR="00656734" w:rsidRPr="00EC2371" w:rsidRDefault="00656734" w:rsidP="00DF3C78">
      <w:pPr>
        <w:pStyle w:val="a7"/>
        <w:tabs>
          <w:tab w:val="left" w:pos="993"/>
        </w:tabs>
        <w:ind w:firstLine="567"/>
        <w:jc w:val="both"/>
        <w:rPr>
          <w:rFonts w:ascii="Times New Roman" w:hAnsi="Times New Roman" w:cs="Times New Roman"/>
          <w:b/>
        </w:rPr>
      </w:pPr>
      <w:r w:rsidRPr="00EC2371">
        <w:rPr>
          <w:rStyle w:val="11"/>
          <w:rFonts w:eastAsia="Courier New"/>
          <w:b/>
          <w:color w:val="000000" w:themeColor="text1"/>
          <w:sz w:val="24"/>
          <w:szCs w:val="24"/>
          <w:u w:val="none"/>
        </w:rPr>
        <w:t>Требования к проводам для организации учета электроэнергии</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Электропроводки к счетчикам должны отвечать требованиям, приведенным в гл. 2.1 ПУЭ и 3.4. ПУЭ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1.5.32</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В электропроводке к расчетным счетчикам наличие паек не допускается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1.5.33</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Сечения проводов и кабелей, присоединяемых к счетчикам, должны приниматься в соответствии с 3.4.4. </w:t>
      </w:r>
      <w:r w:rsidRPr="00534049">
        <w:rPr>
          <w:rStyle w:val="41"/>
          <w:rFonts w:eastAsia="Courier New"/>
          <w:i w:val="0"/>
          <w:iCs w:val="0"/>
          <w:color w:val="000000" w:themeColor="text1"/>
          <w:sz w:val="24"/>
          <w:szCs w:val="24"/>
        </w:rPr>
        <w:t xml:space="preserve">ПУЭ (см. также 1.5.19 ПУЭ) </w:t>
      </w:r>
      <w:r w:rsidRPr="00534049">
        <w:rPr>
          <w:rFonts w:ascii="Times New Roman" w:hAnsi="Times New Roman" w:cs="Times New Roman"/>
        </w:rPr>
        <w:t>(</w:t>
      </w:r>
      <w:r w:rsidRPr="00534049">
        <w:rPr>
          <w:rFonts w:ascii="Times New Roman" w:hAnsi="Times New Roman" w:cs="Times New Roman"/>
          <w:i/>
        </w:rPr>
        <w:t>ПУЭ, Глава 1.5. Учет электроэнергии, п. 1.5.34</w:t>
      </w:r>
      <w:r w:rsidRPr="00534049">
        <w:rPr>
          <w:rFonts w:ascii="Times New Roman" w:hAnsi="Times New Roman" w:cs="Times New Roman"/>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Изоляция или оболочка нулевого провода на длине 100 мм перед счетчиком должна иметь отличительную окраску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1.5.35</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Использование промежуточных трансформаторов тока для включения расчетных счетчиков запрещается (исключение см. в 1.5.21 ПУЭ)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1.5.18</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Нагрузка вторичных обмоток измерительных трансформаторов, к которым присоединяются счетчики, не должна превышать номинальных значений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1.5.19</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Изоляция или оболочка нулевого провода на длине 100 мм перед счетчиком должна иметь отличительную окраску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1.5.35</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Сечение и длина проводов и кабелей в цепях напряжения расчетных счетчиков должны выбираться такими, чтобы потери напряжения в этих цепях составляли не более 0,25% номинального напряжения при питании от трансформаторов напряжения класса точности 0,5 и не более 0,5% при питании от трансформаторов напряжения класса точности 1,0. Для обеспечения этого требования допускается применение отдельных кабелей от трансформаторов напряжения до счетчиков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1.5.19</w:t>
      </w:r>
      <w:r w:rsidRPr="00534049">
        <w:rPr>
          <w:rStyle w:val="a4"/>
          <w:rFonts w:eastAsia="Courier New"/>
          <w:i w:val="0"/>
          <w:color w:val="000000" w:themeColor="text1"/>
          <w:sz w:val="24"/>
          <w:szCs w:val="24"/>
        </w:rPr>
        <w:t>).</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 xml:space="preserve">Цепи учета следует выводить на самостоятельные сборки зажимов или секции в общем ряду зажимов. При отсутствии сборок с зажимами необходимо устанавливать испытательные блоки. Зажимы должны обеспечивать </w:t>
      </w:r>
      <w:proofErr w:type="spellStart"/>
      <w:r w:rsidRPr="00534049">
        <w:rPr>
          <w:rFonts w:ascii="Times New Roman" w:hAnsi="Times New Roman" w:cs="Times New Roman"/>
        </w:rPr>
        <w:t>закорачивание</w:t>
      </w:r>
      <w:proofErr w:type="spellEnd"/>
      <w:r w:rsidRPr="00534049">
        <w:rPr>
          <w:rFonts w:ascii="Times New Roman" w:hAnsi="Times New Roman" w:cs="Times New Roman"/>
        </w:rPr>
        <w:t xml:space="preserve"> вторичных цепей трансформаторов тока, отключение токовых цепей счетчика и цепей напряжения в каждой фазе счетчиков при их замене или проверке, а также включение образцового счетчика без отсоединения проводов и кабелей. Конструкция сборок и коробок зажимов расчетных счетчиков должна обеспечивать возможность их пломбирования </w:t>
      </w:r>
      <w:r w:rsidRPr="00534049">
        <w:rPr>
          <w:rStyle w:val="a4"/>
          <w:rFonts w:eastAsia="Courier New"/>
          <w:i w:val="0"/>
          <w:color w:val="000000" w:themeColor="text1"/>
          <w:sz w:val="24"/>
          <w:szCs w:val="24"/>
        </w:rPr>
        <w:t>(</w:t>
      </w:r>
      <w:r w:rsidRPr="00534049">
        <w:rPr>
          <w:rStyle w:val="a4"/>
          <w:rFonts w:eastAsia="Courier New"/>
          <w:color w:val="000000" w:themeColor="text1"/>
          <w:sz w:val="24"/>
          <w:szCs w:val="24"/>
        </w:rPr>
        <w:t>ПУЭ, Глава 1.5. Учет электроэнергии, п. 1.5.23</w:t>
      </w:r>
      <w:r w:rsidRPr="00534049">
        <w:rPr>
          <w:rStyle w:val="a4"/>
          <w:rFonts w:eastAsia="Courier New"/>
          <w:i w:val="0"/>
          <w:color w:val="000000" w:themeColor="text1"/>
          <w:sz w:val="24"/>
          <w:szCs w:val="24"/>
        </w:rPr>
        <w:t>).</w:t>
      </w:r>
    </w:p>
    <w:p w:rsidR="00656734" w:rsidRPr="00C45C98" w:rsidRDefault="00656734" w:rsidP="00DF3C78">
      <w:pPr>
        <w:pStyle w:val="a7"/>
        <w:tabs>
          <w:tab w:val="left" w:pos="993"/>
        </w:tabs>
        <w:ind w:firstLine="567"/>
        <w:jc w:val="both"/>
        <w:rPr>
          <w:rStyle w:val="11"/>
          <w:rFonts w:eastAsia="Courier New"/>
          <w:color w:val="000000" w:themeColor="text1"/>
          <w:sz w:val="24"/>
          <w:szCs w:val="24"/>
        </w:rPr>
      </w:pPr>
    </w:p>
    <w:p w:rsidR="00656734" w:rsidRPr="00534049" w:rsidRDefault="00656734" w:rsidP="00DF3C78">
      <w:pPr>
        <w:pStyle w:val="a7"/>
        <w:tabs>
          <w:tab w:val="left" w:pos="993"/>
        </w:tabs>
        <w:ind w:firstLine="567"/>
        <w:jc w:val="both"/>
        <w:rPr>
          <w:rFonts w:ascii="Times New Roman" w:hAnsi="Times New Roman" w:cs="Times New Roman"/>
          <w:b/>
        </w:rPr>
      </w:pPr>
      <w:r w:rsidRPr="00534049">
        <w:rPr>
          <w:rStyle w:val="11"/>
          <w:rFonts w:eastAsia="Courier New"/>
          <w:b/>
          <w:color w:val="000000" w:themeColor="text1"/>
          <w:sz w:val="24"/>
          <w:szCs w:val="24"/>
          <w:u w:val="none"/>
        </w:rPr>
        <w:t>Требования к схемам подключения приборов учета электрической энергии</w:t>
      </w:r>
    </w:p>
    <w:p w:rsidR="00656734" w:rsidRPr="00534049" w:rsidRDefault="00656734" w:rsidP="00DF3C78">
      <w:pPr>
        <w:pStyle w:val="a7"/>
        <w:tabs>
          <w:tab w:val="left" w:pos="993"/>
        </w:tabs>
        <w:ind w:firstLine="567"/>
        <w:jc w:val="both"/>
        <w:rPr>
          <w:rFonts w:ascii="Times New Roman" w:hAnsi="Times New Roman" w:cs="Times New Roman"/>
        </w:rPr>
      </w:pPr>
      <w:r w:rsidRPr="00534049">
        <w:rPr>
          <w:rFonts w:ascii="Times New Roman" w:hAnsi="Times New Roman" w:cs="Times New Roman"/>
        </w:rPr>
        <w:t>Подключение прибора учета к электрической сети необходимо осуществлять в соответствии со схемами подключения, приведенными в паспорте на подключаемый прибор учета.</w:t>
      </w:r>
    </w:p>
    <w:p w:rsidR="00FA023D" w:rsidRPr="00534049" w:rsidRDefault="00FA023D" w:rsidP="00DF3C78">
      <w:pPr>
        <w:pStyle w:val="a7"/>
        <w:tabs>
          <w:tab w:val="left" w:pos="993"/>
        </w:tabs>
        <w:ind w:firstLine="567"/>
        <w:jc w:val="both"/>
        <w:rPr>
          <w:rFonts w:ascii="Times New Roman" w:hAnsi="Times New Roman" w:cs="Times New Roman"/>
        </w:rPr>
      </w:pPr>
    </w:p>
    <w:p w:rsidR="00FA023D" w:rsidRPr="00534049" w:rsidRDefault="00FA023D" w:rsidP="00DF3C78">
      <w:pPr>
        <w:pStyle w:val="a7"/>
        <w:tabs>
          <w:tab w:val="left" w:pos="993"/>
        </w:tabs>
        <w:ind w:firstLine="567"/>
        <w:jc w:val="both"/>
        <w:rPr>
          <w:rFonts w:ascii="Times New Roman" w:hAnsi="Times New Roman" w:cs="Times New Roman"/>
        </w:rPr>
      </w:pPr>
    </w:p>
    <w:p w:rsidR="00FA023D" w:rsidRPr="00534049" w:rsidRDefault="00C45C98" w:rsidP="00C45C98">
      <w:pPr>
        <w:tabs>
          <w:tab w:val="left" w:pos="993"/>
        </w:tabs>
        <w:ind w:firstLine="567"/>
        <w:jc w:val="both"/>
        <w:rPr>
          <w:rFonts w:ascii="Times New Roman" w:hAnsi="Times New Roman" w:cs="Times New Roman"/>
        </w:rPr>
      </w:pPr>
      <w:r>
        <w:rPr>
          <w:rFonts w:ascii="Times New Roman" w:hAnsi="Times New Roman" w:cs="Times New Roman"/>
        </w:rPr>
        <w:t>Инженер по эксплуатации А</w:t>
      </w:r>
      <w:r w:rsidR="00B3745F">
        <w:rPr>
          <w:rFonts w:ascii="Times New Roman" w:hAnsi="Times New Roman" w:cs="Times New Roman"/>
        </w:rPr>
        <w:t>ИИС КУЭ</w:t>
      </w:r>
      <w:bookmarkStart w:id="0" w:name="_GoBack"/>
      <w:bookmarkEnd w:id="0"/>
      <w:r>
        <w:rPr>
          <w:rFonts w:ascii="Times New Roman" w:hAnsi="Times New Roman" w:cs="Times New Roman"/>
        </w:rPr>
        <w:t xml:space="preserve">                                                               Д.С. Афанасьев</w:t>
      </w:r>
    </w:p>
    <w:p w:rsidR="00FA023D" w:rsidRPr="00534049" w:rsidRDefault="00FA023D" w:rsidP="00DF3C78">
      <w:pPr>
        <w:pStyle w:val="a7"/>
        <w:tabs>
          <w:tab w:val="left" w:pos="993"/>
        </w:tabs>
        <w:ind w:firstLine="567"/>
        <w:jc w:val="both"/>
        <w:rPr>
          <w:rFonts w:ascii="Times New Roman" w:hAnsi="Times New Roman" w:cs="Times New Roman"/>
        </w:rPr>
      </w:pPr>
    </w:p>
    <w:sectPr w:rsidR="00FA023D" w:rsidRPr="00534049" w:rsidSect="006D0574">
      <w:headerReference w:type="default" r:id="rId8"/>
      <w:pgSz w:w="11906" w:h="16838"/>
      <w:pgMar w:top="284" w:right="567" w:bottom="56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76BE" w:rsidRDefault="007776BE" w:rsidP="00AF70B9">
      <w:r>
        <w:separator/>
      </w:r>
    </w:p>
  </w:endnote>
  <w:endnote w:type="continuationSeparator" w:id="0">
    <w:p w:rsidR="007776BE" w:rsidRDefault="007776BE" w:rsidP="00AF70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76BE" w:rsidRDefault="007776BE" w:rsidP="00AF70B9">
      <w:r>
        <w:separator/>
      </w:r>
    </w:p>
  </w:footnote>
  <w:footnote w:type="continuationSeparator" w:id="0">
    <w:p w:rsidR="007776BE" w:rsidRDefault="007776BE" w:rsidP="00AF70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0"/>
        <w:szCs w:val="20"/>
      </w:rPr>
      <w:id w:val="1477648756"/>
      <w:docPartObj>
        <w:docPartGallery w:val="Page Numbers (Top of Page)"/>
        <w:docPartUnique/>
      </w:docPartObj>
    </w:sdtPr>
    <w:sdtEndPr/>
    <w:sdtContent>
      <w:p w:rsidR="006D0574" w:rsidRPr="006D0574" w:rsidRDefault="006D0574">
        <w:pPr>
          <w:pStyle w:val="ab"/>
          <w:jc w:val="right"/>
          <w:rPr>
            <w:rFonts w:ascii="Times New Roman" w:hAnsi="Times New Roman" w:cs="Times New Roman"/>
            <w:sz w:val="20"/>
            <w:szCs w:val="20"/>
          </w:rPr>
        </w:pPr>
        <w:r w:rsidRPr="006D0574">
          <w:rPr>
            <w:rFonts w:ascii="Times New Roman" w:hAnsi="Times New Roman" w:cs="Times New Roman"/>
            <w:sz w:val="20"/>
            <w:szCs w:val="20"/>
          </w:rPr>
          <w:t xml:space="preserve">Страница </w:t>
        </w:r>
        <w:r w:rsidRPr="006D0574">
          <w:rPr>
            <w:rFonts w:ascii="Times New Roman" w:hAnsi="Times New Roman" w:cs="Times New Roman"/>
            <w:b/>
            <w:bCs/>
            <w:sz w:val="20"/>
            <w:szCs w:val="20"/>
          </w:rPr>
          <w:fldChar w:fldCharType="begin"/>
        </w:r>
        <w:r w:rsidRPr="006D0574">
          <w:rPr>
            <w:rFonts w:ascii="Times New Roman" w:hAnsi="Times New Roman" w:cs="Times New Roman"/>
            <w:b/>
            <w:bCs/>
            <w:sz w:val="20"/>
            <w:szCs w:val="20"/>
          </w:rPr>
          <w:instrText>PAGE</w:instrText>
        </w:r>
        <w:r w:rsidRPr="006D0574">
          <w:rPr>
            <w:rFonts w:ascii="Times New Roman" w:hAnsi="Times New Roman" w:cs="Times New Roman"/>
            <w:b/>
            <w:bCs/>
            <w:sz w:val="20"/>
            <w:szCs w:val="20"/>
          </w:rPr>
          <w:fldChar w:fldCharType="separate"/>
        </w:r>
        <w:r w:rsidR="00286BEB">
          <w:rPr>
            <w:rFonts w:ascii="Times New Roman" w:hAnsi="Times New Roman" w:cs="Times New Roman"/>
            <w:b/>
            <w:bCs/>
            <w:noProof/>
            <w:sz w:val="20"/>
            <w:szCs w:val="20"/>
          </w:rPr>
          <w:t>1</w:t>
        </w:r>
        <w:r w:rsidRPr="006D0574">
          <w:rPr>
            <w:rFonts w:ascii="Times New Roman" w:hAnsi="Times New Roman" w:cs="Times New Roman"/>
            <w:b/>
            <w:bCs/>
            <w:sz w:val="20"/>
            <w:szCs w:val="20"/>
          </w:rPr>
          <w:fldChar w:fldCharType="end"/>
        </w:r>
        <w:r w:rsidRPr="006D0574">
          <w:rPr>
            <w:rFonts w:ascii="Times New Roman" w:hAnsi="Times New Roman" w:cs="Times New Roman"/>
            <w:sz w:val="20"/>
            <w:szCs w:val="20"/>
          </w:rPr>
          <w:t xml:space="preserve"> из </w:t>
        </w:r>
        <w:r w:rsidRPr="006D0574">
          <w:rPr>
            <w:rFonts w:ascii="Times New Roman" w:hAnsi="Times New Roman" w:cs="Times New Roman"/>
            <w:b/>
            <w:bCs/>
            <w:sz w:val="20"/>
            <w:szCs w:val="20"/>
          </w:rPr>
          <w:fldChar w:fldCharType="begin"/>
        </w:r>
        <w:r w:rsidRPr="006D0574">
          <w:rPr>
            <w:rFonts w:ascii="Times New Roman" w:hAnsi="Times New Roman" w:cs="Times New Roman"/>
            <w:b/>
            <w:bCs/>
            <w:sz w:val="20"/>
            <w:szCs w:val="20"/>
          </w:rPr>
          <w:instrText>NUMPAGES</w:instrText>
        </w:r>
        <w:r w:rsidRPr="006D0574">
          <w:rPr>
            <w:rFonts w:ascii="Times New Roman" w:hAnsi="Times New Roman" w:cs="Times New Roman"/>
            <w:b/>
            <w:bCs/>
            <w:sz w:val="20"/>
            <w:szCs w:val="20"/>
          </w:rPr>
          <w:fldChar w:fldCharType="separate"/>
        </w:r>
        <w:r w:rsidR="00286BEB">
          <w:rPr>
            <w:rFonts w:ascii="Times New Roman" w:hAnsi="Times New Roman" w:cs="Times New Roman"/>
            <w:b/>
            <w:bCs/>
            <w:noProof/>
            <w:sz w:val="20"/>
            <w:szCs w:val="20"/>
          </w:rPr>
          <w:t>26</w:t>
        </w:r>
        <w:r w:rsidRPr="006D0574">
          <w:rPr>
            <w:rFonts w:ascii="Times New Roman" w:hAnsi="Times New Roman" w:cs="Times New Roman"/>
            <w:b/>
            <w:bCs/>
            <w:sz w:val="20"/>
            <w:szCs w:val="20"/>
          </w:rPr>
          <w:fldChar w:fldCharType="end"/>
        </w:r>
      </w:p>
    </w:sdtContent>
  </w:sdt>
  <w:p w:rsidR="006D0574" w:rsidRDefault="006D0574">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4440D"/>
    <w:multiLevelType w:val="multilevel"/>
    <w:tmpl w:val="E6389C64"/>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7F1136"/>
    <w:multiLevelType w:val="multilevel"/>
    <w:tmpl w:val="EEEA0CBE"/>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BD1304"/>
    <w:multiLevelType w:val="multilevel"/>
    <w:tmpl w:val="B912738C"/>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EE17503"/>
    <w:multiLevelType w:val="hybridMultilevel"/>
    <w:tmpl w:val="7A70BC3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1BB52603"/>
    <w:multiLevelType w:val="multilevel"/>
    <w:tmpl w:val="4D40F144"/>
    <w:lvl w:ilvl="0">
      <w:start w:val="1"/>
      <w:numFmt w:val="russianLower"/>
      <w:lvlText w:val="%1)"/>
      <w:lvlJc w:val="left"/>
      <w:rPr>
        <w:rFonts w:hint="default"/>
        <w:b/>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C2A3337"/>
    <w:multiLevelType w:val="hybridMultilevel"/>
    <w:tmpl w:val="17AA4CBA"/>
    <w:lvl w:ilvl="0" w:tplc="0DF26674">
      <w:start w:val="1"/>
      <w:numFmt w:val="decimal"/>
      <w:lvlText w:val="%1)"/>
      <w:lvlJc w:val="left"/>
      <w:pPr>
        <w:ind w:left="1287" w:hanging="360"/>
      </w:pPr>
      <w:rPr>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1DA61026"/>
    <w:multiLevelType w:val="multilevel"/>
    <w:tmpl w:val="4246FBC0"/>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FC73B5E"/>
    <w:multiLevelType w:val="hybridMultilevel"/>
    <w:tmpl w:val="741484D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238F7100"/>
    <w:multiLevelType w:val="hybridMultilevel"/>
    <w:tmpl w:val="391C3B4E"/>
    <w:lvl w:ilvl="0" w:tplc="83943BFC">
      <w:start w:val="1"/>
      <w:numFmt w:val="decimal"/>
      <w:lvlText w:val="%1)"/>
      <w:lvlJc w:val="left"/>
      <w:pPr>
        <w:ind w:left="1287" w:hanging="360"/>
      </w:pPr>
      <w:rPr>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24730E12"/>
    <w:multiLevelType w:val="hybridMultilevel"/>
    <w:tmpl w:val="E0326A3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284340E7"/>
    <w:multiLevelType w:val="hybridMultilevel"/>
    <w:tmpl w:val="B8C87154"/>
    <w:lvl w:ilvl="0" w:tplc="2AAA3D9E">
      <w:start w:val="1"/>
      <w:numFmt w:val="decimal"/>
      <w:lvlText w:val="%1)"/>
      <w:lvlJc w:val="left"/>
      <w:pPr>
        <w:ind w:left="1287" w:hanging="360"/>
      </w:pPr>
      <w:rPr>
        <w:rFonts w:hint="default"/>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15:restartNumberingAfterBreak="0">
    <w:nsid w:val="29DF14B3"/>
    <w:multiLevelType w:val="multilevel"/>
    <w:tmpl w:val="D3BECE9E"/>
    <w:lvl w:ilvl="0">
      <w:start w:val="1"/>
      <w:numFmt w:val="decimal"/>
      <w:lvlText w:val="%1."/>
      <w:lvlJc w:val="left"/>
      <w:rPr>
        <w:rFonts w:hint="default"/>
        <w:b/>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F1B48ED"/>
    <w:multiLevelType w:val="hybridMultilevel"/>
    <w:tmpl w:val="C0A4D1E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15:restartNumberingAfterBreak="0">
    <w:nsid w:val="40A07E64"/>
    <w:multiLevelType w:val="hybridMultilevel"/>
    <w:tmpl w:val="B0321A64"/>
    <w:lvl w:ilvl="0" w:tplc="BE52F784">
      <w:start w:val="1"/>
      <w:numFmt w:val="decimal"/>
      <w:lvlText w:val="%1)"/>
      <w:lvlJc w:val="left"/>
      <w:pPr>
        <w:ind w:left="1287" w:hanging="360"/>
      </w:pPr>
      <w:rPr>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15:restartNumberingAfterBreak="0">
    <w:nsid w:val="44D572C3"/>
    <w:multiLevelType w:val="hybridMultilevel"/>
    <w:tmpl w:val="D0E216E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15:restartNumberingAfterBreak="0">
    <w:nsid w:val="4B147D34"/>
    <w:multiLevelType w:val="hybridMultilevel"/>
    <w:tmpl w:val="4CBA0C66"/>
    <w:lvl w:ilvl="0" w:tplc="147C1606">
      <w:start w:val="1"/>
      <w:numFmt w:val="decimal"/>
      <w:lvlText w:val="%1)"/>
      <w:lvlJc w:val="left"/>
      <w:pPr>
        <w:ind w:left="1287" w:hanging="360"/>
      </w:pPr>
      <w:rPr>
        <w:b/>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54841BE6"/>
    <w:multiLevelType w:val="multilevel"/>
    <w:tmpl w:val="F6E8AE7A"/>
    <w:lvl w:ilvl="0">
      <w:start w:val="10"/>
      <w:numFmt w:val="decimal"/>
      <w:lvlText w:val="1.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8F504F4"/>
    <w:multiLevelType w:val="hybridMultilevel"/>
    <w:tmpl w:val="34D0617E"/>
    <w:lvl w:ilvl="0" w:tplc="763EB44E">
      <w:start w:val="1"/>
      <w:numFmt w:val="decimal"/>
      <w:lvlText w:val="%1)"/>
      <w:lvlJc w:val="left"/>
      <w:pPr>
        <w:ind w:left="1287" w:hanging="360"/>
      </w:pPr>
      <w:rPr>
        <w:rFonts w:hint="default"/>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15:restartNumberingAfterBreak="0">
    <w:nsid w:val="5A8A312A"/>
    <w:multiLevelType w:val="hybridMultilevel"/>
    <w:tmpl w:val="9280C2B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15:restartNumberingAfterBreak="0">
    <w:nsid w:val="5BDF3340"/>
    <w:multiLevelType w:val="multilevel"/>
    <w:tmpl w:val="7E52A4AC"/>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8B23D1E"/>
    <w:multiLevelType w:val="hybridMultilevel"/>
    <w:tmpl w:val="DF9AA18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15:restartNumberingAfterBreak="0">
    <w:nsid w:val="68B711C1"/>
    <w:multiLevelType w:val="hybridMultilevel"/>
    <w:tmpl w:val="3752C1B0"/>
    <w:lvl w:ilvl="0" w:tplc="3698CFC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9E009A0"/>
    <w:multiLevelType w:val="multilevel"/>
    <w:tmpl w:val="12AE1A34"/>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0C509F6"/>
    <w:multiLevelType w:val="hybridMultilevel"/>
    <w:tmpl w:val="A612859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15:restartNumberingAfterBreak="0">
    <w:nsid w:val="72851CDA"/>
    <w:multiLevelType w:val="multilevel"/>
    <w:tmpl w:val="3BC6ABAA"/>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74570B7"/>
    <w:multiLevelType w:val="multilevel"/>
    <w:tmpl w:val="DB3E75B2"/>
    <w:lvl w:ilvl="0">
      <w:start w:val="4"/>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ABE2125"/>
    <w:multiLevelType w:val="multilevel"/>
    <w:tmpl w:val="9BF224BC"/>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C01733F"/>
    <w:multiLevelType w:val="multilevel"/>
    <w:tmpl w:val="B5C25140"/>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1"/>
  </w:num>
  <w:num w:numId="3">
    <w:abstractNumId w:val="27"/>
  </w:num>
  <w:num w:numId="4">
    <w:abstractNumId w:val="19"/>
  </w:num>
  <w:num w:numId="5">
    <w:abstractNumId w:val="25"/>
  </w:num>
  <w:num w:numId="6">
    <w:abstractNumId w:val="22"/>
  </w:num>
  <w:num w:numId="7">
    <w:abstractNumId w:val="26"/>
  </w:num>
  <w:num w:numId="8">
    <w:abstractNumId w:val="24"/>
  </w:num>
  <w:num w:numId="9">
    <w:abstractNumId w:val="18"/>
  </w:num>
  <w:num w:numId="10">
    <w:abstractNumId w:val="0"/>
  </w:num>
  <w:num w:numId="11">
    <w:abstractNumId w:val="16"/>
  </w:num>
  <w:num w:numId="12">
    <w:abstractNumId w:val="2"/>
  </w:num>
  <w:num w:numId="13">
    <w:abstractNumId w:val="15"/>
  </w:num>
  <w:num w:numId="14">
    <w:abstractNumId w:val="1"/>
  </w:num>
  <w:num w:numId="15">
    <w:abstractNumId w:val="6"/>
  </w:num>
  <w:num w:numId="16">
    <w:abstractNumId w:val="21"/>
  </w:num>
  <w:num w:numId="17">
    <w:abstractNumId w:val="10"/>
  </w:num>
  <w:num w:numId="18">
    <w:abstractNumId w:val="8"/>
  </w:num>
  <w:num w:numId="19">
    <w:abstractNumId w:val="13"/>
  </w:num>
  <w:num w:numId="20">
    <w:abstractNumId w:val="5"/>
  </w:num>
  <w:num w:numId="21">
    <w:abstractNumId w:val="14"/>
  </w:num>
  <w:num w:numId="22">
    <w:abstractNumId w:val="17"/>
  </w:num>
  <w:num w:numId="23">
    <w:abstractNumId w:val="12"/>
  </w:num>
  <w:num w:numId="24">
    <w:abstractNumId w:val="9"/>
  </w:num>
  <w:num w:numId="25">
    <w:abstractNumId w:val="23"/>
  </w:num>
  <w:num w:numId="26">
    <w:abstractNumId w:val="20"/>
  </w:num>
  <w:num w:numId="27">
    <w:abstractNumId w:val="7"/>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B0BA8"/>
    <w:rsid w:val="00060692"/>
    <w:rsid w:val="00176E0A"/>
    <w:rsid w:val="00187618"/>
    <w:rsid w:val="001B2ADC"/>
    <w:rsid w:val="001F5B10"/>
    <w:rsid w:val="00217B25"/>
    <w:rsid w:val="00286BEB"/>
    <w:rsid w:val="003E141F"/>
    <w:rsid w:val="003E3108"/>
    <w:rsid w:val="003E7F39"/>
    <w:rsid w:val="004574F8"/>
    <w:rsid w:val="00477B75"/>
    <w:rsid w:val="004F5755"/>
    <w:rsid w:val="00510204"/>
    <w:rsid w:val="00534049"/>
    <w:rsid w:val="00656734"/>
    <w:rsid w:val="006B03D6"/>
    <w:rsid w:val="006B0BA8"/>
    <w:rsid w:val="006C42C0"/>
    <w:rsid w:val="006D0574"/>
    <w:rsid w:val="00702E47"/>
    <w:rsid w:val="0075471A"/>
    <w:rsid w:val="007776BE"/>
    <w:rsid w:val="007D3CDA"/>
    <w:rsid w:val="00801073"/>
    <w:rsid w:val="00830A03"/>
    <w:rsid w:val="00881494"/>
    <w:rsid w:val="00937CAB"/>
    <w:rsid w:val="009F0734"/>
    <w:rsid w:val="00A21A10"/>
    <w:rsid w:val="00AE4D78"/>
    <w:rsid w:val="00AF2EE4"/>
    <w:rsid w:val="00AF70B9"/>
    <w:rsid w:val="00B3745F"/>
    <w:rsid w:val="00B727D8"/>
    <w:rsid w:val="00C20E6E"/>
    <w:rsid w:val="00C35D18"/>
    <w:rsid w:val="00C45C98"/>
    <w:rsid w:val="00D32808"/>
    <w:rsid w:val="00D52126"/>
    <w:rsid w:val="00D562C5"/>
    <w:rsid w:val="00D8387D"/>
    <w:rsid w:val="00DB71C4"/>
    <w:rsid w:val="00DF3C78"/>
    <w:rsid w:val="00E216EB"/>
    <w:rsid w:val="00E321E2"/>
    <w:rsid w:val="00E50EA5"/>
    <w:rsid w:val="00EA5825"/>
    <w:rsid w:val="00EC2371"/>
    <w:rsid w:val="00FA023D"/>
    <w:rsid w:val="00FB3F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CB473C"/>
  <w15:docId w15:val="{40FB0832-1CA1-46E8-A85D-DC2B94941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rsid w:val="001F5B10"/>
    <w:pPr>
      <w:widowControl w:val="0"/>
      <w:spacing w:after="0" w:line="240" w:lineRule="auto"/>
    </w:pPr>
    <w:rPr>
      <w:rFonts w:ascii="Courier New" w:eastAsia="Courier New" w:hAnsi="Courier New" w:cs="Courier New"/>
      <w:color w:val="000000"/>
      <w:sz w:val="24"/>
      <w:szCs w:val="24"/>
      <w:lang w:eastAsia="ru-RU"/>
    </w:rPr>
  </w:style>
  <w:style w:type="paragraph" w:styleId="1">
    <w:name w:val="heading 1"/>
    <w:basedOn w:val="a"/>
    <w:next w:val="a"/>
    <w:link w:val="10"/>
    <w:uiPriority w:val="9"/>
    <w:qFormat/>
    <w:rsid w:val="00DF3C7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1F5B10"/>
    <w:rPr>
      <w:rFonts w:ascii="Times New Roman" w:eastAsia="Times New Roman" w:hAnsi="Times New Roman" w:cs="Times New Roman"/>
      <w:b/>
      <w:bCs/>
      <w:sz w:val="23"/>
      <w:szCs w:val="23"/>
      <w:shd w:val="clear" w:color="auto" w:fill="FFFFFF"/>
    </w:rPr>
  </w:style>
  <w:style w:type="paragraph" w:customStyle="1" w:styleId="20">
    <w:name w:val="Основной текст (2)"/>
    <w:basedOn w:val="a"/>
    <w:link w:val="2"/>
    <w:rsid w:val="001F5B10"/>
    <w:pPr>
      <w:shd w:val="clear" w:color="auto" w:fill="FFFFFF"/>
      <w:spacing w:line="0" w:lineRule="atLeast"/>
      <w:jc w:val="center"/>
    </w:pPr>
    <w:rPr>
      <w:rFonts w:ascii="Times New Roman" w:eastAsia="Times New Roman" w:hAnsi="Times New Roman" w:cs="Times New Roman"/>
      <w:b/>
      <w:bCs/>
      <w:color w:val="auto"/>
      <w:sz w:val="23"/>
      <w:szCs w:val="23"/>
      <w:lang w:eastAsia="en-US"/>
    </w:rPr>
  </w:style>
  <w:style w:type="character" w:customStyle="1" w:styleId="3">
    <w:name w:val="Основной текст (3)_"/>
    <w:basedOn w:val="a0"/>
    <w:rsid w:val="001F5B10"/>
    <w:rPr>
      <w:rFonts w:ascii="Times New Roman" w:eastAsia="Times New Roman" w:hAnsi="Times New Roman" w:cs="Times New Roman"/>
      <w:b/>
      <w:bCs/>
      <w:i w:val="0"/>
      <w:iCs w:val="0"/>
      <w:smallCaps w:val="0"/>
      <w:strike w:val="0"/>
      <w:sz w:val="21"/>
      <w:szCs w:val="21"/>
      <w:u w:val="none"/>
    </w:rPr>
  </w:style>
  <w:style w:type="character" w:customStyle="1" w:styleId="30">
    <w:name w:val="Основной текст (3)"/>
    <w:basedOn w:val="3"/>
    <w:rsid w:val="001F5B10"/>
    <w:rPr>
      <w:rFonts w:ascii="Times New Roman" w:eastAsia="Times New Roman" w:hAnsi="Times New Roman" w:cs="Times New Roman"/>
      <w:b/>
      <w:bCs/>
      <w:i w:val="0"/>
      <w:iCs w:val="0"/>
      <w:smallCaps w:val="0"/>
      <w:strike w:val="0"/>
      <w:color w:val="000000"/>
      <w:spacing w:val="0"/>
      <w:w w:val="100"/>
      <w:position w:val="0"/>
      <w:sz w:val="21"/>
      <w:szCs w:val="21"/>
      <w:u w:val="single"/>
      <w:lang w:val="ru-RU"/>
    </w:rPr>
  </w:style>
  <w:style w:type="character" w:customStyle="1" w:styleId="a3">
    <w:name w:val="Основной текст_"/>
    <w:basedOn w:val="a0"/>
    <w:link w:val="21"/>
    <w:rsid w:val="001F5B10"/>
    <w:rPr>
      <w:rFonts w:ascii="Times New Roman" w:eastAsia="Times New Roman" w:hAnsi="Times New Roman" w:cs="Times New Roman"/>
      <w:sz w:val="21"/>
      <w:szCs w:val="21"/>
      <w:shd w:val="clear" w:color="auto" w:fill="FFFFFF"/>
    </w:rPr>
  </w:style>
  <w:style w:type="character" w:customStyle="1" w:styleId="11">
    <w:name w:val="Основной текст1"/>
    <w:basedOn w:val="a3"/>
    <w:rsid w:val="001F5B10"/>
    <w:rPr>
      <w:rFonts w:ascii="Times New Roman" w:eastAsia="Times New Roman" w:hAnsi="Times New Roman" w:cs="Times New Roman"/>
      <w:color w:val="000000"/>
      <w:spacing w:val="0"/>
      <w:w w:val="100"/>
      <w:position w:val="0"/>
      <w:sz w:val="21"/>
      <w:szCs w:val="21"/>
      <w:u w:val="single"/>
      <w:shd w:val="clear" w:color="auto" w:fill="FFFFFF"/>
      <w:lang w:val="ru-RU"/>
    </w:rPr>
  </w:style>
  <w:style w:type="character" w:customStyle="1" w:styleId="a4">
    <w:name w:val="Основной текст + Курсив"/>
    <w:basedOn w:val="a3"/>
    <w:rsid w:val="001F5B10"/>
    <w:rPr>
      <w:rFonts w:ascii="Times New Roman" w:eastAsia="Times New Roman" w:hAnsi="Times New Roman" w:cs="Times New Roman"/>
      <w:i/>
      <w:iCs/>
      <w:color w:val="000000"/>
      <w:spacing w:val="0"/>
      <w:w w:val="100"/>
      <w:position w:val="0"/>
      <w:sz w:val="21"/>
      <w:szCs w:val="21"/>
      <w:shd w:val="clear" w:color="auto" w:fill="FFFFFF"/>
      <w:lang w:val="ru-RU"/>
    </w:rPr>
  </w:style>
  <w:style w:type="character" w:customStyle="1" w:styleId="4">
    <w:name w:val="Основной текст (4)_"/>
    <w:basedOn w:val="a0"/>
    <w:link w:val="40"/>
    <w:rsid w:val="001F5B10"/>
    <w:rPr>
      <w:rFonts w:ascii="Times New Roman" w:eastAsia="Times New Roman" w:hAnsi="Times New Roman" w:cs="Times New Roman"/>
      <w:i/>
      <w:iCs/>
      <w:sz w:val="21"/>
      <w:szCs w:val="21"/>
      <w:shd w:val="clear" w:color="auto" w:fill="FFFFFF"/>
    </w:rPr>
  </w:style>
  <w:style w:type="character" w:customStyle="1" w:styleId="41">
    <w:name w:val="Основной текст (4) + Не курсив"/>
    <w:basedOn w:val="4"/>
    <w:rsid w:val="001F5B10"/>
    <w:rPr>
      <w:rFonts w:ascii="Times New Roman" w:eastAsia="Times New Roman" w:hAnsi="Times New Roman" w:cs="Times New Roman"/>
      <w:i/>
      <w:iCs/>
      <w:color w:val="000000"/>
      <w:spacing w:val="0"/>
      <w:w w:val="100"/>
      <w:position w:val="0"/>
      <w:sz w:val="21"/>
      <w:szCs w:val="21"/>
      <w:shd w:val="clear" w:color="auto" w:fill="FFFFFF"/>
      <w:lang w:val="ru-RU"/>
    </w:rPr>
  </w:style>
  <w:style w:type="paragraph" w:customStyle="1" w:styleId="21">
    <w:name w:val="Основной текст2"/>
    <w:basedOn w:val="a"/>
    <w:link w:val="a3"/>
    <w:rsid w:val="001F5B10"/>
    <w:pPr>
      <w:shd w:val="clear" w:color="auto" w:fill="FFFFFF"/>
      <w:spacing w:line="254" w:lineRule="exact"/>
      <w:ind w:hanging="360"/>
    </w:pPr>
    <w:rPr>
      <w:rFonts w:ascii="Times New Roman" w:eastAsia="Times New Roman" w:hAnsi="Times New Roman" w:cs="Times New Roman"/>
      <w:color w:val="auto"/>
      <w:sz w:val="21"/>
      <w:szCs w:val="21"/>
      <w:lang w:eastAsia="en-US"/>
    </w:rPr>
  </w:style>
  <w:style w:type="paragraph" w:customStyle="1" w:styleId="40">
    <w:name w:val="Основной текст (4)"/>
    <w:basedOn w:val="a"/>
    <w:link w:val="4"/>
    <w:rsid w:val="001F5B10"/>
    <w:pPr>
      <w:shd w:val="clear" w:color="auto" w:fill="FFFFFF"/>
      <w:spacing w:line="254" w:lineRule="exact"/>
      <w:ind w:hanging="360"/>
      <w:jc w:val="both"/>
    </w:pPr>
    <w:rPr>
      <w:rFonts w:ascii="Times New Roman" w:eastAsia="Times New Roman" w:hAnsi="Times New Roman" w:cs="Times New Roman"/>
      <w:i/>
      <w:iCs/>
      <w:color w:val="auto"/>
      <w:sz w:val="21"/>
      <w:szCs w:val="21"/>
      <w:lang w:eastAsia="en-US"/>
    </w:rPr>
  </w:style>
  <w:style w:type="character" w:customStyle="1" w:styleId="a5">
    <w:name w:val="Колонтитул_"/>
    <w:basedOn w:val="a0"/>
    <w:rsid w:val="00656734"/>
    <w:rPr>
      <w:rFonts w:ascii="Times New Roman" w:eastAsia="Times New Roman" w:hAnsi="Times New Roman" w:cs="Times New Roman"/>
      <w:b/>
      <w:bCs/>
      <w:i w:val="0"/>
      <w:iCs w:val="0"/>
      <w:smallCaps w:val="0"/>
      <w:strike w:val="0"/>
      <w:sz w:val="21"/>
      <w:szCs w:val="21"/>
      <w:u w:val="none"/>
    </w:rPr>
  </w:style>
  <w:style w:type="character" w:customStyle="1" w:styleId="a6">
    <w:name w:val="Колонтитул"/>
    <w:basedOn w:val="a5"/>
    <w:rsid w:val="00656734"/>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2pt">
    <w:name w:val="Основной текст + Интервал 2 pt"/>
    <w:basedOn w:val="a3"/>
    <w:rsid w:val="00656734"/>
    <w:rPr>
      <w:rFonts w:ascii="Times New Roman" w:eastAsia="Times New Roman" w:hAnsi="Times New Roman" w:cs="Times New Roman"/>
      <w:b w:val="0"/>
      <w:bCs w:val="0"/>
      <w:i w:val="0"/>
      <w:iCs w:val="0"/>
      <w:smallCaps w:val="0"/>
      <w:strike w:val="0"/>
      <w:color w:val="000000"/>
      <w:spacing w:val="40"/>
      <w:w w:val="100"/>
      <w:position w:val="0"/>
      <w:sz w:val="21"/>
      <w:szCs w:val="21"/>
      <w:u w:val="none"/>
      <w:shd w:val="clear" w:color="auto" w:fill="FFFFFF"/>
      <w:lang w:val="ru-RU"/>
    </w:rPr>
  </w:style>
  <w:style w:type="character" w:customStyle="1" w:styleId="42pt">
    <w:name w:val="Основной текст (4) + Не курсив;Интервал 2 pt"/>
    <w:basedOn w:val="4"/>
    <w:rsid w:val="00656734"/>
    <w:rPr>
      <w:rFonts w:ascii="Times New Roman" w:eastAsia="Times New Roman" w:hAnsi="Times New Roman" w:cs="Times New Roman"/>
      <w:b w:val="0"/>
      <w:bCs w:val="0"/>
      <w:i/>
      <w:iCs/>
      <w:smallCaps w:val="0"/>
      <w:strike w:val="0"/>
      <w:color w:val="000000"/>
      <w:spacing w:val="40"/>
      <w:w w:val="100"/>
      <w:position w:val="0"/>
      <w:sz w:val="21"/>
      <w:szCs w:val="21"/>
      <w:u w:val="none"/>
      <w:shd w:val="clear" w:color="auto" w:fill="FFFFFF"/>
      <w:lang w:val="ru-RU"/>
    </w:rPr>
  </w:style>
  <w:style w:type="paragraph" w:styleId="a7">
    <w:name w:val="No Spacing"/>
    <w:uiPriority w:val="1"/>
    <w:qFormat/>
    <w:rsid w:val="00DF3C78"/>
    <w:pPr>
      <w:widowControl w:val="0"/>
      <w:spacing w:after="0" w:line="240" w:lineRule="auto"/>
    </w:pPr>
    <w:rPr>
      <w:rFonts w:ascii="Courier New" w:eastAsia="Courier New" w:hAnsi="Courier New" w:cs="Courier New"/>
      <w:color w:val="000000"/>
      <w:sz w:val="24"/>
      <w:szCs w:val="24"/>
      <w:lang w:eastAsia="ru-RU"/>
    </w:rPr>
  </w:style>
  <w:style w:type="character" w:customStyle="1" w:styleId="10">
    <w:name w:val="Заголовок 1 Знак"/>
    <w:basedOn w:val="a0"/>
    <w:link w:val="1"/>
    <w:uiPriority w:val="9"/>
    <w:rsid w:val="00DF3C78"/>
    <w:rPr>
      <w:rFonts w:asciiTheme="majorHAnsi" w:eastAsiaTheme="majorEastAsia" w:hAnsiTheme="majorHAnsi" w:cstheme="majorBidi"/>
      <w:b/>
      <w:bCs/>
      <w:color w:val="365F91" w:themeColor="accent1" w:themeShade="BF"/>
      <w:sz w:val="28"/>
      <w:szCs w:val="28"/>
      <w:lang w:eastAsia="ru-RU"/>
    </w:rPr>
  </w:style>
  <w:style w:type="table" w:styleId="a8">
    <w:name w:val="Table Grid"/>
    <w:basedOn w:val="a1"/>
    <w:uiPriority w:val="59"/>
    <w:rsid w:val="003E7F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FA023D"/>
    <w:rPr>
      <w:rFonts w:ascii="Tahoma" w:hAnsi="Tahoma" w:cs="Tahoma"/>
      <w:sz w:val="16"/>
      <w:szCs w:val="16"/>
    </w:rPr>
  </w:style>
  <w:style w:type="character" w:customStyle="1" w:styleId="aa">
    <w:name w:val="Текст выноски Знак"/>
    <w:basedOn w:val="a0"/>
    <w:link w:val="a9"/>
    <w:uiPriority w:val="99"/>
    <w:semiHidden/>
    <w:rsid w:val="00FA023D"/>
    <w:rPr>
      <w:rFonts w:ascii="Tahoma" w:eastAsia="Courier New" w:hAnsi="Tahoma" w:cs="Tahoma"/>
      <w:color w:val="000000"/>
      <w:sz w:val="16"/>
      <w:szCs w:val="16"/>
      <w:lang w:eastAsia="ru-RU"/>
    </w:rPr>
  </w:style>
  <w:style w:type="paragraph" w:styleId="ab">
    <w:name w:val="header"/>
    <w:basedOn w:val="a"/>
    <w:link w:val="ac"/>
    <w:uiPriority w:val="99"/>
    <w:unhideWhenUsed/>
    <w:rsid w:val="006D0574"/>
    <w:pPr>
      <w:tabs>
        <w:tab w:val="center" w:pos="4677"/>
        <w:tab w:val="right" w:pos="9355"/>
      </w:tabs>
    </w:pPr>
  </w:style>
  <w:style w:type="character" w:customStyle="1" w:styleId="ac">
    <w:name w:val="Верхний колонтитул Знак"/>
    <w:basedOn w:val="a0"/>
    <w:link w:val="ab"/>
    <w:uiPriority w:val="99"/>
    <w:rsid w:val="006D0574"/>
    <w:rPr>
      <w:rFonts w:ascii="Courier New" w:eastAsia="Courier New" w:hAnsi="Courier New" w:cs="Courier New"/>
      <w:color w:val="000000"/>
      <w:sz w:val="24"/>
      <w:szCs w:val="24"/>
      <w:lang w:eastAsia="ru-RU"/>
    </w:rPr>
  </w:style>
  <w:style w:type="paragraph" w:styleId="ad">
    <w:name w:val="footer"/>
    <w:basedOn w:val="a"/>
    <w:link w:val="ae"/>
    <w:uiPriority w:val="99"/>
    <w:unhideWhenUsed/>
    <w:rsid w:val="006D0574"/>
    <w:pPr>
      <w:tabs>
        <w:tab w:val="center" w:pos="4677"/>
        <w:tab w:val="right" w:pos="9355"/>
      </w:tabs>
    </w:pPr>
  </w:style>
  <w:style w:type="character" w:customStyle="1" w:styleId="ae">
    <w:name w:val="Нижний колонтитул Знак"/>
    <w:basedOn w:val="a0"/>
    <w:link w:val="ad"/>
    <w:uiPriority w:val="99"/>
    <w:rsid w:val="006D0574"/>
    <w:rPr>
      <w:rFonts w:ascii="Courier New" w:eastAsia="Courier New" w:hAnsi="Courier New" w:cs="Courier New"/>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FA5C69-14E5-43E6-A41A-36A51DC35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26</Pages>
  <Words>13884</Words>
  <Characters>79139</Characters>
  <DocSecurity>0</DocSecurity>
  <Lines>659</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2015-04-21T12:02:00Z</cp:lastPrinted>
  <dcterms:created xsi:type="dcterms:W3CDTF">2015-06-10T13:01:00Z</dcterms:created>
  <dcterms:modified xsi:type="dcterms:W3CDTF">2024-10-30T14:23:00Z</dcterms:modified>
</cp:coreProperties>
</file>